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C0CE" w14:textId="0F167213" w:rsidR="439C6E9E" w:rsidRPr="00B738B7" w:rsidRDefault="439C6E9E" w:rsidP="007116E5">
      <w:pPr>
        <w:jc w:val="center"/>
        <w:rPr>
          <w:rFonts w:ascii="Times New Roman" w:hAnsi="Times New Roman" w:cs="Times New Roman"/>
          <w:b/>
          <w:bCs/>
        </w:rPr>
      </w:pPr>
      <w:r w:rsidRPr="00B738B7">
        <w:rPr>
          <w:rFonts w:ascii="Times New Roman" w:hAnsi="Times New Roman" w:cs="Times New Roman"/>
          <w:b/>
          <w:bCs/>
        </w:rPr>
        <w:t>How to Triage at GSC</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217"/>
        <w:gridCol w:w="2583"/>
      </w:tblGrid>
      <w:tr w:rsidR="00B738B7" w:rsidRPr="00B738B7" w14:paraId="3D9ABB55" w14:textId="77777777" w:rsidTr="00EE7652">
        <w:trPr>
          <w:trHeight w:val="1814"/>
        </w:trPr>
        <w:tc>
          <w:tcPr>
            <w:tcW w:w="8217" w:type="dxa"/>
            <w:tcBorders>
              <w:top w:val="single" w:sz="12" w:space="0" w:color="auto"/>
              <w:left w:val="single" w:sz="12" w:space="0" w:color="auto"/>
              <w:bottom w:val="single" w:sz="12" w:space="0" w:color="auto"/>
              <w:right w:val="single" w:sz="12" w:space="0" w:color="auto"/>
            </w:tcBorders>
            <w:vAlign w:val="center"/>
          </w:tcPr>
          <w:p w14:paraId="11590A3F" w14:textId="77777777" w:rsidR="00B738B7" w:rsidRPr="00B738B7" w:rsidRDefault="00B738B7" w:rsidP="00A73488">
            <w:pPr>
              <w:rPr>
                <w:rFonts w:ascii="Times New Roman" w:eastAsiaTheme="minorEastAsia" w:hAnsi="Times New Roman" w:cs="Times New Roman"/>
              </w:rPr>
            </w:pPr>
            <w:r w:rsidRPr="00B738B7">
              <w:rPr>
                <w:rFonts w:ascii="Times New Roman" w:eastAsiaTheme="minorEastAsia" w:hAnsi="Times New Roman" w:cs="Times New Roman"/>
                <w:b/>
                <w:bCs/>
              </w:rPr>
              <w:t xml:space="preserve">#1) </w:t>
            </w:r>
            <w:r w:rsidRPr="00B738B7">
              <w:rPr>
                <w:rFonts w:ascii="Times New Roman" w:eastAsiaTheme="minorEastAsia" w:hAnsi="Times New Roman" w:cs="Times New Roman"/>
              </w:rPr>
              <w:t xml:space="preserve">Greet the patient and confirm their identity by asking for both their </w:t>
            </w:r>
            <w:r w:rsidRPr="00015737">
              <w:rPr>
                <w:rFonts w:ascii="Times New Roman" w:eastAsiaTheme="minorEastAsia" w:hAnsi="Times New Roman" w:cs="Times New Roman"/>
                <w:highlight w:val="yellow"/>
              </w:rPr>
              <w:t>name and date of birth</w:t>
            </w:r>
            <w:r w:rsidRPr="00B738B7">
              <w:rPr>
                <w:rFonts w:ascii="Times New Roman" w:eastAsiaTheme="minorEastAsia" w:hAnsi="Times New Roman" w:cs="Times New Roman"/>
              </w:rPr>
              <w:t>. Using the search bar, enter the patient’s date of birth or name in order to pull up their patient chart.</w:t>
            </w:r>
          </w:p>
          <w:p w14:paraId="1FEABBF3" w14:textId="77777777" w:rsidR="00B738B7" w:rsidRPr="00015737" w:rsidRDefault="00B738B7" w:rsidP="00A73488">
            <w:pPr>
              <w:rPr>
                <w:rFonts w:ascii="Times New Roman" w:eastAsiaTheme="minorEastAsia" w:hAnsi="Times New Roman" w:cs="Times New Roman"/>
                <w:sz w:val="14"/>
              </w:rPr>
            </w:pPr>
          </w:p>
          <w:p w14:paraId="0B392170" w14:textId="77777777" w:rsidR="00B738B7" w:rsidRPr="00B738B7" w:rsidRDefault="00B738B7" w:rsidP="00A73488">
            <w:pPr>
              <w:rPr>
                <w:rFonts w:ascii="Times New Roman" w:eastAsiaTheme="minorEastAsia" w:hAnsi="Times New Roman" w:cs="Times New Roman"/>
              </w:rPr>
            </w:pPr>
            <w:r w:rsidRPr="00B738B7">
              <w:rPr>
                <w:rFonts w:ascii="Times New Roman" w:eastAsiaTheme="minorEastAsia" w:hAnsi="Times New Roman" w:cs="Times New Roman"/>
              </w:rPr>
              <w:t>Once you have found their chart and confirmed that it is theirs, click on “N</w:t>
            </w:r>
            <w:r w:rsidRPr="00B738B7">
              <w:rPr>
                <w:rFonts w:ascii="Times New Roman" w:eastAsiaTheme="minorEastAsia" w:hAnsi="Times New Roman" w:cs="Times New Roman"/>
                <w:u w:val="single"/>
              </w:rPr>
              <w:t>ew Encounter (SOAP</w:t>
            </w:r>
            <w:r w:rsidRPr="00B738B7">
              <w:rPr>
                <w:rFonts w:ascii="Times New Roman" w:eastAsiaTheme="minorEastAsia" w:hAnsi="Times New Roman" w:cs="Times New Roman"/>
              </w:rPr>
              <w:t>).” If prompted, select “Continue with in progress encounter.”</w:t>
            </w:r>
          </w:p>
        </w:tc>
        <w:tc>
          <w:tcPr>
            <w:tcW w:w="2583" w:type="dxa"/>
            <w:tcBorders>
              <w:top w:val="single" w:sz="12" w:space="0" w:color="auto"/>
              <w:left w:val="single" w:sz="12" w:space="0" w:color="auto"/>
              <w:bottom w:val="single" w:sz="12" w:space="0" w:color="auto"/>
              <w:right w:val="single" w:sz="12" w:space="0" w:color="auto"/>
            </w:tcBorders>
            <w:vAlign w:val="center"/>
          </w:tcPr>
          <w:p w14:paraId="29C47618" w14:textId="77777777" w:rsidR="00B738B7" w:rsidRPr="00B738B7" w:rsidRDefault="00B738B7" w:rsidP="00A73488">
            <w:pPr>
              <w:pStyle w:val="ListParagraph"/>
              <w:numPr>
                <w:ilvl w:val="0"/>
                <w:numId w:val="4"/>
              </w:numPr>
              <w:ind w:left="459"/>
              <w:rPr>
                <w:rFonts w:ascii="Times New Roman" w:hAnsi="Times New Roman" w:cs="Times New Roman"/>
                <w:lang w:val="es-MX"/>
              </w:rPr>
            </w:pPr>
            <w:r w:rsidRPr="00B738B7">
              <w:rPr>
                <w:rFonts w:ascii="Times New Roman" w:eastAsiaTheme="minorEastAsia" w:hAnsi="Times New Roman" w:cs="Times New Roman"/>
                <w:lang w:val="es-MX"/>
              </w:rPr>
              <w:t>Hola, me llamo _____________ y yo soy un voluntario(a).</w:t>
            </w:r>
          </w:p>
          <w:p w14:paraId="70F3373B" w14:textId="77777777" w:rsidR="00B738B7" w:rsidRPr="00B738B7" w:rsidRDefault="00B738B7" w:rsidP="00A73488">
            <w:pPr>
              <w:pStyle w:val="ListParagraph"/>
              <w:numPr>
                <w:ilvl w:val="0"/>
                <w:numId w:val="4"/>
              </w:numPr>
              <w:ind w:left="459"/>
              <w:rPr>
                <w:rFonts w:ascii="Times New Roman" w:hAnsi="Times New Roman" w:cs="Times New Roman"/>
                <w:lang w:val="es-MX"/>
              </w:rPr>
            </w:pPr>
            <w:r w:rsidRPr="00B738B7">
              <w:rPr>
                <w:rFonts w:ascii="Times New Roman" w:eastAsia="Calibri" w:hAnsi="Times New Roman" w:cs="Times New Roman"/>
                <w:lang w:val="es-MX"/>
              </w:rPr>
              <w:t>¿</w:t>
            </w:r>
            <w:r w:rsidRPr="00B738B7">
              <w:rPr>
                <w:rFonts w:ascii="Times New Roman" w:eastAsiaTheme="minorEastAsia" w:hAnsi="Times New Roman" w:cs="Times New Roman"/>
                <w:lang w:val="es-MX"/>
              </w:rPr>
              <w:t xml:space="preserve">Cómo se llama? </w:t>
            </w:r>
            <w:r w:rsidRPr="00B738B7">
              <w:rPr>
                <w:rFonts w:ascii="Times New Roman" w:eastAsia="Calibri" w:hAnsi="Times New Roman" w:cs="Times New Roman"/>
                <w:lang w:val="es-MX"/>
              </w:rPr>
              <w:t>¿Cuál es su fecha de nacimiento?</w:t>
            </w:r>
          </w:p>
        </w:tc>
      </w:tr>
      <w:tr w:rsidR="00B738B7" w:rsidRPr="00B738B7" w14:paraId="42B85C20" w14:textId="77777777" w:rsidTr="00EE7652">
        <w:tc>
          <w:tcPr>
            <w:tcW w:w="8217" w:type="dxa"/>
            <w:tcBorders>
              <w:top w:val="single" w:sz="12" w:space="0" w:color="auto"/>
              <w:left w:val="single" w:sz="12" w:space="0" w:color="auto"/>
              <w:bottom w:val="single" w:sz="12" w:space="0" w:color="auto"/>
              <w:right w:val="single" w:sz="12" w:space="0" w:color="auto"/>
            </w:tcBorders>
            <w:vAlign w:val="center"/>
          </w:tcPr>
          <w:p w14:paraId="5C978CDB" w14:textId="77777777" w:rsidR="003E579D" w:rsidRPr="003E579D" w:rsidRDefault="003E579D" w:rsidP="00A73488">
            <w:pPr>
              <w:rPr>
                <w:rFonts w:ascii="Times New Roman" w:eastAsiaTheme="minorEastAsia" w:hAnsi="Times New Roman" w:cs="Times New Roman"/>
                <w:b/>
                <w:bCs/>
                <w:sz w:val="10"/>
                <w:szCs w:val="10"/>
              </w:rPr>
            </w:pPr>
          </w:p>
          <w:p w14:paraId="7411911B" w14:textId="77777777" w:rsidR="00B738B7" w:rsidRPr="00B738B7" w:rsidRDefault="00B738B7" w:rsidP="00A73488">
            <w:pPr>
              <w:rPr>
                <w:rFonts w:ascii="Times New Roman" w:eastAsiaTheme="minorEastAsia" w:hAnsi="Times New Roman" w:cs="Times New Roman"/>
              </w:rPr>
            </w:pPr>
            <w:r w:rsidRPr="00B738B7">
              <w:rPr>
                <w:rFonts w:ascii="Times New Roman" w:eastAsiaTheme="minorEastAsia" w:hAnsi="Times New Roman" w:cs="Times New Roman"/>
                <w:b/>
                <w:bCs/>
              </w:rPr>
              <w:t xml:space="preserve">#2) </w:t>
            </w:r>
            <w:r w:rsidRPr="00B738B7">
              <w:rPr>
                <w:rFonts w:ascii="Times New Roman" w:eastAsiaTheme="minorEastAsia" w:hAnsi="Times New Roman" w:cs="Times New Roman"/>
              </w:rPr>
              <w:t>Scroll down to the “</w:t>
            </w:r>
            <w:r w:rsidRPr="00B738B7">
              <w:rPr>
                <w:rFonts w:ascii="Times New Roman" w:eastAsiaTheme="minorEastAsia" w:hAnsi="Times New Roman" w:cs="Times New Roman"/>
                <w:u w:val="single"/>
              </w:rPr>
              <w:t>Vitals</w:t>
            </w:r>
            <w:r w:rsidRPr="00B738B7">
              <w:rPr>
                <w:rFonts w:ascii="Times New Roman" w:eastAsiaTheme="minorEastAsia" w:hAnsi="Times New Roman" w:cs="Times New Roman"/>
              </w:rPr>
              <w:t xml:space="preserve">” flow sheet. Enter the patient’s height and weight after measurements. </w:t>
            </w:r>
          </w:p>
          <w:p w14:paraId="60F8A1DB" w14:textId="77777777" w:rsidR="00B738B7" w:rsidRPr="00A73488" w:rsidRDefault="00B738B7" w:rsidP="00A73488">
            <w:pPr>
              <w:rPr>
                <w:rFonts w:ascii="Times New Roman" w:eastAsiaTheme="minorEastAsia" w:hAnsi="Times New Roman" w:cs="Times New Roman"/>
                <w:sz w:val="8"/>
              </w:rPr>
            </w:pPr>
          </w:p>
          <w:p w14:paraId="3D6641E0" w14:textId="77777777" w:rsidR="00B738B7" w:rsidRPr="00B738B7" w:rsidRDefault="00B738B7" w:rsidP="00A73488">
            <w:pPr>
              <w:rPr>
                <w:rFonts w:ascii="Times New Roman" w:eastAsiaTheme="minorEastAsia" w:hAnsi="Times New Roman" w:cs="Times New Roman"/>
              </w:rPr>
            </w:pPr>
            <w:r w:rsidRPr="00B738B7">
              <w:rPr>
                <w:rFonts w:ascii="Times New Roman" w:eastAsiaTheme="minorEastAsia" w:hAnsi="Times New Roman" w:cs="Times New Roman"/>
              </w:rPr>
              <w:t>Depending on the location, you will either take their height and weight at the beginning of triage (West Columbia) or a nurse will take their measurements while you search for their chart (Old Percival). Either you (West Columbia) or a nurse (Old Percival) will then proceed to take other vitals.</w:t>
            </w:r>
          </w:p>
          <w:p w14:paraId="16F9F6C2" w14:textId="77777777" w:rsidR="00B738B7" w:rsidRPr="004D5DFA" w:rsidRDefault="00B738B7" w:rsidP="00A73488">
            <w:pPr>
              <w:rPr>
                <w:rFonts w:ascii="Times New Roman" w:eastAsiaTheme="minorEastAsia" w:hAnsi="Times New Roman" w:cs="Times New Roman"/>
                <w:sz w:val="14"/>
              </w:rPr>
            </w:pPr>
          </w:p>
          <w:p w14:paraId="0E7C35CA" w14:textId="77777777" w:rsidR="00B738B7" w:rsidRPr="00B738B7" w:rsidRDefault="00B738B7" w:rsidP="00A73488">
            <w:pPr>
              <w:spacing w:line="259" w:lineRule="auto"/>
              <w:rPr>
                <w:rFonts w:ascii="Times New Roman" w:hAnsi="Times New Roman" w:cs="Times New Roman"/>
              </w:rPr>
            </w:pPr>
            <w:r w:rsidRPr="00015737">
              <w:rPr>
                <w:rFonts w:ascii="Times New Roman" w:eastAsiaTheme="minorEastAsia" w:hAnsi="Times New Roman" w:cs="Times New Roman"/>
                <w:highlight w:val="yellow"/>
              </w:rPr>
              <w:t>Enter the patient’s vitals including</w:t>
            </w:r>
            <w:r w:rsidRPr="00B738B7">
              <w:rPr>
                <w:rFonts w:ascii="Times New Roman" w:eastAsiaTheme="minorEastAsia" w:hAnsi="Times New Roman" w:cs="Times New Roman"/>
              </w:rPr>
              <w:t>:</w:t>
            </w:r>
          </w:p>
          <w:p w14:paraId="4E283A88" w14:textId="77777777" w:rsidR="00B738B7" w:rsidRPr="00B738B7" w:rsidRDefault="00B738B7" w:rsidP="00A73488">
            <w:pPr>
              <w:pStyle w:val="ListParagraph"/>
              <w:numPr>
                <w:ilvl w:val="0"/>
                <w:numId w:val="11"/>
              </w:numPr>
              <w:spacing w:line="259" w:lineRule="auto"/>
              <w:rPr>
                <w:rFonts w:ascii="Times New Roman" w:hAnsi="Times New Roman" w:cs="Times New Roman"/>
              </w:rPr>
            </w:pPr>
            <w:r w:rsidRPr="00B738B7">
              <w:rPr>
                <w:rFonts w:ascii="Times New Roman" w:eastAsiaTheme="minorEastAsia" w:hAnsi="Times New Roman" w:cs="Times New Roman"/>
                <w:b/>
                <w:bCs/>
              </w:rPr>
              <w:t>Height and Weight</w:t>
            </w:r>
          </w:p>
          <w:p w14:paraId="785A5D6D" w14:textId="77777777" w:rsidR="00B738B7" w:rsidRPr="00B738B7" w:rsidRDefault="00B738B7" w:rsidP="00A73488">
            <w:pPr>
              <w:pStyle w:val="ListParagraph"/>
              <w:numPr>
                <w:ilvl w:val="0"/>
                <w:numId w:val="11"/>
              </w:numPr>
              <w:spacing w:line="259" w:lineRule="auto"/>
              <w:rPr>
                <w:rFonts w:ascii="Times New Roman" w:hAnsi="Times New Roman" w:cs="Times New Roman"/>
              </w:rPr>
            </w:pPr>
            <w:r w:rsidRPr="00B738B7">
              <w:rPr>
                <w:rFonts w:ascii="Times New Roman" w:eastAsiaTheme="minorEastAsia" w:hAnsi="Times New Roman" w:cs="Times New Roman"/>
                <w:b/>
                <w:bCs/>
              </w:rPr>
              <w:t>Blood Pressure (BP)</w:t>
            </w:r>
          </w:p>
          <w:p w14:paraId="3DBF1FA0" w14:textId="77777777" w:rsidR="00B738B7" w:rsidRPr="00B738B7" w:rsidRDefault="00B738B7" w:rsidP="00A73488">
            <w:pPr>
              <w:pStyle w:val="ListParagraph"/>
              <w:numPr>
                <w:ilvl w:val="1"/>
                <w:numId w:val="11"/>
              </w:numPr>
              <w:spacing w:line="259" w:lineRule="auto"/>
              <w:rPr>
                <w:rFonts w:ascii="Times New Roman" w:hAnsi="Times New Roman" w:cs="Times New Roman"/>
              </w:rPr>
            </w:pPr>
            <w:r w:rsidRPr="00B738B7">
              <w:rPr>
                <w:rFonts w:ascii="Times New Roman" w:eastAsiaTheme="minorEastAsia" w:hAnsi="Times New Roman" w:cs="Times New Roman"/>
              </w:rPr>
              <w:t>Make sure that the patient is not talking and does not have their legs crossed - Ask the patient to relax</w:t>
            </w:r>
          </w:p>
          <w:p w14:paraId="682D0EDF" w14:textId="77777777" w:rsidR="00B738B7" w:rsidRPr="00B738B7" w:rsidRDefault="00B738B7" w:rsidP="00A73488">
            <w:pPr>
              <w:pStyle w:val="ListParagraph"/>
              <w:numPr>
                <w:ilvl w:val="1"/>
                <w:numId w:val="11"/>
              </w:numPr>
              <w:spacing w:line="259" w:lineRule="auto"/>
              <w:rPr>
                <w:rFonts w:ascii="Times New Roman" w:hAnsi="Times New Roman" w:cs="Times New Roman"/>
              </w:rPr>
            </w:pPr>
            <w:r w:rsidRPr="00B738B7">
              <w:rPr>
                <w:rFonts w:ascii="Times New Roman" w:eastAsiaTheme="minorEastAsia" w:hAnsi="Times New Roman" w:cs="Times New Roman"/>
              </w:rPr>
              <w:t>If the BP is very different from the last recorded BP, consider retaking it on the other arm – Add this reading in a comment and indicate which arm was used</w:t>
            </w:r>
          </w:p>
          <w:p w14:paraId="23A0615F" w14:textId="77777777" w:rsidR="00B738B7" w:rsidRPr="00B738B7" w:rsidRDefault="00B738B7" w:rsidP="00A73488">
            <w:pPr>
              <w:pStyle w:val="ListParagraph"/>
              <w:numPr>
                <w:ilvl w:val="1"/>
                <w:numId w:val="11"/>
              </w:numPr>
              <w:spacing w:line="259" w:lineRule="auto"/>
              <w:rPr>
                <w:rFonts w:ascii="Times New Roman" w:hAnsi="Times New Roman" w:cs="Times New Roman"/>
              </w:rPr>
            </w:pPr>
            <w:r w:rsidRPr="00B738B7">
              <w:rPr>
                <w:rFonts w:ascii="Times New Roman" w:eastAsiaTheme="minorEastAsia" w:hAnsi="Times New Roman" w:cs="Times New Roman"/>
              </w:rPr>
              <w:t>Blood Pressure Readings</w:t>
            </w:r>
          </w:p>
          <w:p w14:paraId="5AC4439D" w14:textId="77777777" w:rsidR="00B738B7" w:rsidRPr="00B738B7" w:rsidRDefault="00B738B7" w:rsidP="00A73488">
            <w:pPr>
              <w:pStyle w:val="ListParagraph"/>
              <w:numPr>
                <w:ilvl w:val="2"/>
                <w:numId w:val="11"/>
              </w:numPr>
              <w:spacing w:line="259" w:lineRule="auto"/>
              <w:rPr>
                <w:rFonts w:ascii="Times New Roman" w:hAnsi="Times New Roman" w:cs="Times New Roman"/>
              </w:rPr>
            </w:pPr>
            <w:r w:rsidRPr="00B738B7">
              <w:rPr>
                <w:rFonts w:ascii="Times New Roman" w:eastAsiaTheme="minorEastAsia" w:hAnsi="Times New Roman" w:cs="Times New Roman"/>
                <w:u w:val="single"/>
              </w:rPr>
              <w:t>Normal</w:t>
            </w:r>
            <w:r w:rsidRPr="00B738B7">
              <w:rPr>
                <w:rFonts w:ascii="Times New Roman" w:eastAsiaTheme="minorEastAsia" w:hAnsi="Times New Roman" w:cs="Times New Roman"/>
              </w:rPr>
              <w:t>: Less than 120 / Less than 80</w:t>
            </w:r>
          </w:p>
          <w:p w14:paraId="3662D087" w14:textId="77777777" w:rsidR="00B738B7" w:rsidRPr="00B738B7" w:rsidRDefault="00B738B7" w:rsidP="00A73488">
            <w:pPr>
              <w:pStyle w:val="ListParagraph"/>
              <w:numPr>
                <w:ilvl w:val="2"/>
                <w:numId w:val="11"/>
              </w:numPr>
              <w:spacing w:line="259" w:lineRule="auto"/>
              <w:rPr>
                <w:rFonts w:ascii="Times New Roman" w:hAnsi="Times New Roman" w:cs="Times New Roman"/>
              </w:rPr>
            </w:pPr>
            <w:r w:rsidRPr="00B738B7">
              <w:rPr>
                <w:rFonts w:ascii="Times New Roman" w:eastAsiaTheme="minorEastAsia" w:hAnsi="Times New Roman" w:cs="Times New Roman"/>
                <w:u w:val="single"/>
              </w:rPr>
              <w:t>HTN</w:t>
            </w:r>
            <w:r w:rsidRPr="00B738B7">
              <w:rPr>
                <w:rFonts w:ascii="Times New Roman" w:eastAsiaTheme="minorEastAsia" w:hAnsi="Times New Roman" w:cs="Times New Roman"/>
              </w:rPr>
              <w:t>: 140 or Higher / 90 or Higher</w:t>
            </w:r>
          </w:p>
          <w:p w14:paraId="07E69381" w14:textId="77777777" w:rsidR="00B738B7" w:rsidRPr="00B738B7" w:rsidRDefault="00B738B7" w:rsidP="00A73488">
            <w:pPr>
              <w:pStyle w:val="ListParagraph"/>
              <w:numPr>
                <w:ilvl w:val="1"/>
                <w:numId w:val="11"/>
              </w:numPr>
              <w:spacing w:line="259" w:lineRule="auto"/>
              <w:rPr>
                <w:rFonts w:ascii="Times New Roman" w:hAnsi="Times New Roman" w:cs="Times New Roman"/>
              </w:rPr>
            </w:pPr>
            <w:r w:rsidRPr="00B738B7">
              <w:rPr>
                <w:rFonts w:ascii="Times New Roman" w:eastAsiaTheme="minorEastAsia" w:hAnsi="Times New Roman" w:cs="Times New Roman"/>
              </w:rPr>
              <w:t>You cannot diagnose a Pt with HTN but if they ask what their reading means let them know if it is low, high, or normal and let them know that normal is 120 / 80</w:t>
            </w:r>
          </w:p>
          <w:p w14:paraId="33B561C7" w14:textId="77777777" w:rsidR="00B738B7" w:rsidRPr="00B738B7" w:rsidRDefault="00B738B7" w:rsidP="00A73488">
            <w:pPr>
              <w:pStyle w:val="ListParagraph"/>
              <w:numPr>
                <w:ilvl w:val="0"/>
                <w:numId w:val="11"/>
              </w:numPr>
              <w:spacing w:line="259" w:lineRule="auto"/>
              <w:rPr>
                <w:rFonts w:ascii="Times New Roman" w:hAnsi="Times New Roman" w:cs="Times New Roman"/>
              </w:rPr>
            </w:pPr>
            <w:r w:rsidRPr="00B738B7">
              <w:rPr>
                <w:rFonts w:ascii="Times New Roman" w:eastAsiaTheme="minorEastAsia" w:hAnsi="Times New Roman" w:cs="Times New Roman"/>
                <w:b/>
                <w:bCs/>
              </w:rPr>
              <w:t>Heart Rate (HR)</w:t>
            </w:r>
          </w:p>
          <w:p w14:paraId="5074E5AF" w14:textId="77777777" w:rsidR="00B738B7" w:rsidRPr="00B738B7" w:rsidRDefault="00B738B7" w:rsidP="00A73488">
            <w:pPr>
              <w:pStyle w:val="ListParagraph"/>
              <w:numPr>
                <w:ilvl w:val="0"/>
                <w:numId w:val="11"/>
              </w:numPr>
              <w:spacing w:line="259" w:lineRule="auto"/>
              <w:rPr>
                <w:rFonts w:ascii="Times New Roman" w:hAnsi="Times New Roman" w:cs="Times New Roman"/>
              </w:rPr>
            </w:pPr>
            <w:r w:rsidRPr="00B738B7">
              <w:rPr>
                <w:rFonts w:ascii="Times New Roman" w:eastAsiaTheme="minorEastAsia" w:hAnsi="Times New Roman" w:cs="Times New Roman"/>
                <w:b/>
                <w:bCs/>
              </w:rPr>
              <w:t>Last Menstrual Period (LMP)</w:t>
            </w:r>
          </w:p>
          <w:p w14:paraId="2F9C54F9" w14:textId="77777777" w:rsidR="00B738B7" w:rsidRPr="00B738B7" w:rsidRDefault="00B738B7" w:rsidP="00A73488">
            <w:pPr>
              <w:pStyle w:val="ListParagraph"/>
              <w:numPr>
                <w:ilvl w:val="1"/>
                <w:numId w:val="11"/>
              </w:numPr>
              <w:spacing w:line="259" w:lineRule="auto"/>
              <w:rPr>
                <w:rFonts w:ascii="Times New Roman" w:hAnsi="Times New Roman" w:cs="Times New Roman"/>
              </w:rPr>
            </w:pPr>
            <w:r w:rsidRPr="00B738B7">
              <w:rPr>
                <w:rFonts w:ascii="Times New Roman" w:eastAsiaTheme="minorEastAsia" w:hAnsi="Times New Roman" w:cs="Times New Roman"/>
              </w:rPr>
              <w:t xml:space="preserve">If the patient (Pt) reports that she no longer menstruates, ensure that the date of her LMP was entered during a previous encounter </w:t>
            </w:r>
          </w:p>
          <w:p w14:paraId="65E7EFEF" w14:textId="2B738F13" w:rsidR="00B738B7" w:rsidRPr="00015737" w:rsidRDefault="00B738B7" w:rsidP="00A73488">
            <w:pPr>
              <w:pStyle w:val="ListParagraph"/>
              <w:numPr>
                <w:ilvl w:val="1"/>
                <w:numId w:val="11"/>
              </w:numPr>
              <w:spacing w:line="259" w:lineRule="auto"/>
              <w:rPr>
                <w:rFonts w:ascii="Times New Roman" w:hAnsi="Times New Roman" w:cs="Times New Roman"/>
              </w:rPr>
            </w:pPr>
            <w:r w:rsidRPr="00B738B7">
              <w:rPr>
                <w:rFonts w:ascii="Times New Roman" w:eastAsiaTheme="minorEastAsia" w:hAnsi="Times New Roman" w:cs="Times New Roman"/>
              </w:rPr>
              <w:t>If it has not yet been entered then ask the date of her last period – If she does not remember then enter the date as 01/01 of the last year that she reports having menstruated and add a comment that Pt no longer menstruates (post-menopausal, hysterectomy, IUD, etc.)</w:t>
            </w:r>
          </w:p>
          <w:p w14:paraId="0DEC9E7C" w14:textId="77777777" w:rsidR="00B738B7" w:rsidRPr="00B738B7" w:rsidRDefault="00B738B7" w:rsidP="00A73488">
            <w:pPr>
              <w:spacing w:line="259" w:lineRule="auto"/>
              <w:rPr>
                <w:rFonts w:ascii="Times New Roman" w:eastAsiaTheme="minorEastAsia" w:hAnsi="Times New Roman" w:cs="Times New Roman"/>
              </w:rPr>
            </w:pPr>
            <w:r w:rsidRPr="00B738B7">
              <w:rPr>
                <w:rFonts w:ascii="Times New Roman" w:eastAsiaTheme="minorEastAsia" w:hAnsi="Times New Roman" w:cs="Times New Roman"/>
              </w:rPr>
              <w:t>After taking BP, look under "</w:t>
            </w:r>
            <w:r w:rsidRPr="00B738B7">
              <w:rPr>
                <w:rFonts w:ascii="Times New Roman" w:eastAsiaTheme="minorEastAsia" w:hAnsi="Times New Roman" w:cs="Times New Roman"/>
                <w:u w:val="single"/>
              </w:rPr>
              <w:t>Summary</w:t>
            </w:r>
            <w:r w:rsidRPr="00B738B7">
              <w:rPr>
                <w:rFonts w:ascii="Times New Roman" w:eastAsiaTheme="minorEastAsia" w:hAnsi="Times New Roman" w:cs="Times New Roman"/>
              </w:rPr>
              <w:t xml:space="preserve">” to see if </w:t>
            </w:r>
            <w:r w:rsidRPr="00015737">
              <w:rPr>
                <w:rFonts w:ascii="Times New Roman" w:eastAsiaTheme="minorEastAsia" w:hAnsi="Times New Roman" w:cs="Times New Roman"/>
                <w:b/>
                <w:bCs/>
                <w:highlight w:val="yellow"/>
              </w:rPr>
              <w:t>Hypertension Education (Procedure)</w:t>
            </w:r>
            <w:r w:rsidRPr="00B738B7">
              <w:rPr>
                <w:rFonts w:ascii="Times New Roman" w:eastAsiaTheme="minorEastAsia" w:hAnsi="Times New Roman" w:cs="Times New Roman"/>
                <w:b/>
                <w:bCs/>
              </w:rPr>
              <w:t xml:space="preserve"> </w:t>
            </w:r>
            <w:r w:rsidRPr="00B738B7">
              <w:rPr>
                <w:rFonts w:ascii="Times New Roman" w:eastAsiaTheme="minorEastAsia" w:hAnsi="Times New Roman" w:cs="Times New Roman"/>
              </w:rPr>
              <w:t xml:space="preserve">has been performed during this calendar year. </w:t>
            </w:r>
          </w:p>
          <w:p w14:paraId="4988BBC9" w14:textId="77777777" w:rsidR="00B738B7" w:rsidRPr="00B738B7" w:rsidRDefault="00B738B7" w:rsidP="00A73488">
            <w:pPr>
              <w:pStyle w:val="ListParagraph"/>
              <w:numPr>
                <w:ilvl w:val="0"/>
                <w:numId w:val="6"/>
              </w:numPr>
              <w:spacing w:line="259" w:lineRule="auto"/>
              <w:rPr>
                <w:rFonts w:ascii="Times New Roman" w:hAnsi="Times New Roman" w:cs="Times New Roman"/>
              </w:rPr>
            </w:pPr>
            <w:r w:rsidRPr="00B738B7">
              <w:rPr>
                <w:rFonts w:ascii="Times New Roman" w:eastAsiaTheme="minorEastAsia" w:hAnsi="Times New Roman" w:cs="Times New Roman"/>
              </w:rPr>
              <w:t xml:space="preserve">If it has not been performed, then provide the Pt with a HTN education worksheet completed with their BP information and name. </w:t>
            </w:r>
          </w:p>
          <w:p w14:paraId="3D03A2D2" w14:textId="77777777" w:rsidR="00B738B7" w:rsidRPr="003E579D" w:rsidRDefault="00B738B7" w:rsidP="00A73488">
            <w:pPr>
              <w:pStyle w:val="ListParagraph"/>
              <w:numPr>
                <w:ilvl w:val="0"/>
                <w:numId w:val="6"/>
              </w:numPr>
              <w:spacing w:line="259" w:lineRule="auto"/>
              <w:rPr>
                <w:rFonts w:ascii="Times New Roman" w:hAnsi="Times New Roman" w:cs="Times New Roman"/>
              </w:rPr>
            </w:pPr>
            <w:r w:rsidRPr="00B738B7">
              <w:rPr>
                <w:rFonts w:ascii="Times New Roman" w:eastAsiaTheme="minorEastAsia" w:hAnsi="Times New Roman" w:cs="Times New Roman"/>
              </w:rPr>
              <w:t>If given the worksheet, write in the “</w:t>
            </w:r>
            <w:r w:rsidRPr="00B738B7">
              <w:rPr>
                <w:rFonts w:ascii="Times New Roman" w:eastAsiaTheme="minorEastAsia" w:hAnsi="Times New Roman" w:cs="Times New Roman"/>
                <w:u w:val="single"/>
              </w:rPr>
              <w:t>Chief Complaint</w:t>
            </w:r>
            <w:r w:rsidRPr="00B738B7">
              <w:rPr>
                <w:rFonts w:ascii="Times New Roman" w:eastAsiaTheme="minorEastAsia" w:hAnsi="Times New Roman" w:cs="Times New Roman"/>
              </w:rPr>
              <w:t>” section that HTN education was performed during triage</w:t>
            </w:r>
          </w:p>
          <w:p w14:paraId="1D98E577" w14:textId="77777777" w:rsidR="003E579D" w:rsidRPr="00A73488" w:rsidRDefault="003E579D" w:rsidP="00A73488">
            <w:pPr>
              <w:pStyle w:val="ListParagraph"/>
              <w:spacing w:line="259" w:lineRule="auto"/>
              <w:rPr>
                <w:rFonts w:ascii="Times New Roman" w:hAnsi="Times New Roman" w:cs="Times New Roman"/>
                <w:sz w:val="6"/>
              </w:rPr>
            </w:pPr>
          </w:p>
        </w:tc>
        <w:tc>
          <w:tcPr>
            <w:tcW w:w="2583" w:type="dxa"/>
            <w:tcBorders>
              <w:top w:val="single" w:sz="12" w:space="0" w:color="auto"/>
              <w:left w:val="single" w:sz="12" w:space="0" w:color="auto"/>
              <w:bottom w:val="single" w:sz="12" w:space="0" w:color="auto"/>
              <w:right w:val="single" w:sz="12" w:space="0" w:color="auto"/>
            </w:tcBorders>
            <w:vAlign w:val="center"/>
          </w:tcPr>
          <w:p w14:paraId="0DA7B8BC" w14:textId="77777777" w:rsidR="00B738B7" w:rsidRPr="00B738B7" w:rsidRDefault="00B738B7" w:rsidP="00A73488">
            <w:pPr>
              <w:pStyle w:val="ListParagraph"/>
              <w:numPr>
                <w:ilvl w:val="0"/>
                <w:numId w:val="3"/>
              </w:numPr>
              <w:ind w:left="459"/>
              <w:rPr>
                <w:rFonts w:ascii="Times New Roman" w:hAnsi="Times New Roman" w:cs="Times New Roman"/>
              </w:rPr>
            </w:pPr>
            <w:r w:rsidRPr="00B738B7">
              <w:rPr>
                <w:rFonts w:ascii="Times New Roman" w:eastAsiaTheme="minorEastAsia" w:hAnsi="Times New Roman" w:cs="Times New Roman"/>
                <w:lang w:val="es-MX"/>
              </w:rPr>
              <w:t>Necesito tomar su altura y peso.</w:t>
            </w:r>
          </w:p>
          <w:p w14:paraId="7666C81B" w14:textId="77777777" w:rsidR="00B738B7" w:rsidRPr="00B738B7" w:rsidRDefault="00B738B7" w:rsidP="00A73488">
            <w:pPr>
              <w:pStyle w:val="ListParagraph"/>
              <w:numPr>
                <w:ilvl w:val="0"/>
                <w:numId w:val="3"/>
              </w:numPr>
              <w:ind w:left="459"/>
              <w:rPr>
                <w:rFonts w:ascii="Times New Roman" w:hAnsi="Times New Roman" w:cs="Times New Roman"/>
                <w:lang w:val="es-MX"/>
              </w:rPr>
            </w:pPr>
            <w:r w:rsidRPr="00B738B7">
              <w:rPr>
                <w:rFonts w:ascii="Times New Roman" w:eastAsiaTheme="minorEastAsia" w:hAnsi="Times New Roman" w:cs="Times New Roman"/>
                <w:lang w:val="es-MX"/>
              </w:rPr>
              <w:t>Necesito tomar su presión. Relajase por favor.</w:t>
            </w:r>
          </w:p>
          <w:p w14:paraId="60179C68" w14:textId="77777777" w:rsidR="00B738B7" w:rsidRPr="00B738B7" w:rsidRDefault="00B738B7" w:rsidP="00A73488">
            <w:pPr>
              <w:pStyle w:val="ListParagraph"/>
              <w:numPr>
                <w:ilvl w:val="0"/>
                <w:numId w:val="3"/>
              </w:numPr>
              <w:ind w:left="459"/>
              <w:rPr>
                <w:rFonts w:ascii="Times New Roman" w:hAnsi="Times New Roman" w:cs="Times New Roman"/>
                <w:lang w:val="es-MX"/>
              </w:rPr>
            </w:pPr>
            <w:r w:rsidRPr="00B738B7">
              <w:rPr>
                <w:rFonts w:ascii="Times New Roman" w:eastAsiaTheme="minorEastAsia" w:hAnsi="Times New Roman" w:cs="Times New Roman"/>
                <w:lang w:val="es-MX"/>
              </w:rPr>
              <w:t>Descruza sus piernas durante este examen.</w:t>
            </w:r>
          </w:p>
          <w:p w14:paraId="04D83181" w14:textId="77777777" w:rsidR="00B738B7" w:rsidRPr="00B738B7" w:rsidRDefault="00B738B7" w:rsidP="00A73488">
            <w:pPr>
              <w:pStyle w:val="ListParagraph"/>
              <w:numPr>
                <w:ilvl w:val="0"/>
                <w:numId w:val="3"/>
              </w:numPr>
              <w:ind w:left="459"/>
              <w:rPr>
                <w:rFonts w:ascii="Times New Roman" w:hAnsi="Times New Roman" w:cs="Times New Roman"/>
                <w:lang w:val="es-MX"/>
              </w:rPr>
            </w:pPr>
            <w:r w:rsidRPr="00B738B7">
              <w:rPr>
                <w:rFonts w:ascii="Times New Roman" w:eastAsia="Calibri" w:hAnsi="Times New Roman" w:cs="Times New Roman"/>
                <w:lang w:val="es-MX"/>
              </w:rPr>
              <w:t>¿Cuándo fue su última regla?</w:t>
            </w:r>
          </w:p>
          <w:p w14:paraId="74EFCEAB" w14:textId="77777777" w:rsidR="00B738B7" w:rsidRPr="00B738B7" w:rsidRDefault="00B738B7" w:rsidP="00A73488">
            <w:pPr>
              <w:pStyle w:val="ListParagraph"/>
              <w:numPr>
                <w:ilvl w:val="0"/>
                <w:numId w:val="3"/>
              </w:numPr>
              <w:ind w:left="459"/>
              <w:rPr>
                <w:rFonts w:ascii="Times New Roman" w:hAnsi="Times New Roman" w:cs="Times New Roman"/>
                <w:lang w:val="es-MX"/>
              </w:rPr>
            </w:pPr>
            <w:r w:rsidRPr="00B738B7">
              <w:rPr>
                <w:rFonts w:ascii="Times New Roman" w:eastAsia="Calibri" w:hAnsi="Times New Roman" w:cs="Times New Roman"/>
                <w:lang w:val="es-MX"/>
              </w:rPr>
              <w:t>Su presión es ___ sobre ____.</w:t>
            </w:r>
          </w:p>
          <w:p w14:paraId="2ED867CA" w14:textId="77777777" w:rsidR="00B738B7" w:rsidRPr="00B738B7" w:rsidRDefault="00B738B7" w:rsidP="00A73488">
            <w:pPr>
              <w:pStyle w:val="ListParagraph"/>
              <w:numPr>
                <w:ilvl w:val="0"/>
                <w:numId w:val="3"/>
              </w:numPr>
              <w:ind w:left="459"/>
              <w:rPr>
                <w:rFonts w:ascii="Times New Roman" w:hAnsi="Times New Roman" w:cs="Times New Roman"/>
                <w:lang w:val="es-MX"/>
              </w:rPr>
            </w:pPr>
            <w:r w:rsidRPr="00B738B7">
              <w:rPr>
                <w:rFonts w:ascii="Times New Roman" w:eastAsia="Calibri" w:hAnsi="Times New Roman" w:cs="Times New Roman"/>
                <w:lang w:val="es-MX"/>
              </w:rPr>
              <w:t xml:space="preserve">Este es un poco bajo/alto. </w:t>
            </w:r>
          </w:p>
          <w:p w14:paraId="3F1278FD" w14:textId="77777777" w:rsidR="00B738B7" w:rsidRPr="00B738B7" w:rsidRDefault="00B738B7" w:rsidP="00A73488">
            <w:pPr>
              <w:pStyle w:val="ListParagraph"/>
              <w:numPr>
                <w:ilvl w:val="0"/>
                <w:numId w:val="3"/>
              </w:numPr>
              <w:ind w:left="459"/>
              <w:rPr>
                <w:rFonts w:ascii="Times New Roman" w:hAnsi="Times New Roman" w:cs="Times New Roman"/>
                <w:lang w:val="es-MX"/>
              </w:rPr>
            </w:pPr>
            <w:r w:rsidRPr="00B738B7">
              <w:rPr>
                <w:rFonts w:ascii="Times New Roman" w:eastAsia="Calibri" w:hAnsi="Times New Roman" w:cs="Times New Roman"/>
                <w:lang w:val="es-MX"/>
              </w:rPr>
              <w:t xml:space="preserve">Este documento tiene información sobre su presión. </w:t>
            </w:r>
          </w:p>
        </w:tc>
      </w:tr>
      <w:tr w:rsidR="00B738B7" w:rsidRPr="00B738B7" w14:paraId="4DC5B6ED" w14:textId="77777777" w:rsidTr="00EE7652">
        <w:tc>
          <w:tcPr>
            <w:tcW w:w="8217" w:type="dxa"/>
            <w:tcBorders>
              <w:top w:val="single" w:sz="12" w:space="0" w:color="auto"/>
              <w:left w:val="single" w:sz="12" w:space="0" w:color="auto"/>
              <w:bottom w:val="single" w:sz="12" w:space="0" w:color="auto"/>
              <w:right w:val="single" w:sz="12" w:space="0" w:color="auto"/>
            </w:tcBorders>
            <w:vAlign w:val="center"/>
          </w:tcPr>
          <w:p w14:paraId="4F8A3665" w14:textId="77777777" w:rsidR="003E579D" w:rsidRPr="00A73488" w:rsidRDefault="003E579D" w:rsidP="00A73488">
            <w:pPr>
              <w:spacing w:line="259" w:lineRule="auto"/>
              <w:rPr>
                <w:rFonts w:ascii="Times New Roman" w:eastAsiaTheme="minorEastAsia" w:hAnsi="Times New Roman" w:cs="Times New Roman"/>
                <w:b/>
                <w:bCs/>
                <w:sz w:val="4"/>
              </w:rPr>
            </w:pPr>
          </w:p>
          <w:p w14:paraId="35B305C7" w14:textId="77777777" w:rsidR="00B738B7" w:rsidRPr="00B738B7" w:rsidRDefault="00B738B7" w:rsidP="00A73488">
            <w:pPr>
              <w:spacing w:line="259" w:lineRule="auto"/>
              <w:rPr>
                <w:rFonts w:ascii="Times New Roman" w:eastAsia="Times New Roman" w:hAnsi="Times New Roman" w:cs="Times New Roman"/>
              </w:rPr>
            </w:pPr>
            <w:r w:rsidRPr="00B738B7">
              <w:rPr>
                <w:rFonts w:ascii="Times New Roman" w:eastAsiaTheme="minorEastAsia" w:hAnsi="Times New Roman" w:cs="Times New Roman"/>
                <w:b/>
                <w:bCs/>
              </w:rPr>
              <w:t>#3)</w:t>
            </w:r>
            <w:r w:rsidRPr="00B738B7">
              <w:rPr>
                <w:rFonts w:ascii="Times New Roman" w:eastAsiaTheme="minorEastAsia" w:hAnsi="Times New Roman" w:cs="Times New Roman"/>
              </w:rPr>
              <w:t xml:space="preserve"> Scroll up to the “</w:t>
            </w:r>
            <w:r w:rsidRPr="00B738B7">
              <w:rPr>
                <w:rFonts w:ascii="Times New Roman" w:eastAsiaTheme="minorEastAsia" w:hAnsi="Times New Roman" w:cs="Times New Roman"/>
                <w:u w:val="single"/>
              </w:rPr>
              <w:t>Chief Complain</w:t>
            </w:r>
            <w:r w:rsidRPr="00B738B7">
              <w:rPr>
                <w:rFonts w:ascii="Times New Roman" w:eastAsiaTheme="minorEastAsia" w:hAnsi="Times New Roman" w:cs="Times New Roman"/>
              </w:rPr>
              <w:t>t” section and enter the patient’s reason for visiting the clinic today. Be sure to enter the patient’s chief complaint in an objective manner, using as many of the patient’s words as possible.</w:t>
            </w:r>
          </w:p>
          <w:p w14:paraId="2FF16814" w14:textId="77777777" w:rsidR="00B738B7" w:rsidRPr="003E579D" w:rsidRDefault="00B738B7" w:rsidP="00A73488">
            <w:pPr>
              <w:spacing w:line="259" w:lineRule="auto"/>
              <w:rPr>
                <w:rFonts w:ascii="Times New Roman" w:eastAsiaTheme="minorEastAsia" w:hAnsi="Times New Roman" w:cs="Times New Roman"/>
                <w:sz w:val="4"/>
              </w:rPr>
            </w:pPr>
          </w:p>
          <w:p w14:paraId="5B32975D" w14:textId="77777777" w:rsidR="00B738B7" w:rsidRPr="00B738B7" w:rsidRDefault="00B738B7" w:rsidP="00A73488">
            <w:pPr>
              <w:spacing w:line="259" w:lineRule="auto"/>
              <w:rPr>
                <w:rFonts w:ascii="Times New Roman" w:eastAsiaTheme="minorEastAsia" w:hAnsi="Times New Roman" w:cs="Times New Roman"/>
              </w:rPr>
            </w:pPr>
            <w:r w:rsidRPr="00B738B7">
              <w:rPr>
                <w:rFonts w:ascii="Times New Roman" w:eastAsiaTheme="minorEastAsia" w:hAnsi="Times New Roman" w:cs="Times New Roman"/>
              </w:rPr>
              <w:lastRenderedPageBreak/>
              <w:t xml:space="preserve">Using the </w:t>
            </w:r>
            <w:r w:rsidRPr="00015737">
              <w:rPr>
                <w:rFonts w:ascii="Times New Roman" w:eastAsiaTheme="minorEastAsia" w:hAnsi="Times New Roman" w:cs="Times New Roman"/>
                <w:b/>
                <w:bCs/>
                <w:highlight w:val="yellow"/>
              </w:rPr>
              <w:t>OLDCART</w:t>
            </w:r>
            <w:r w:rsidRPr="00B738B7">
              <w:rPr>
                <w:rFonts w:ascii="Times New Roman" w:eastAsiaTheme="minorEastAsia" w:hAnsi="Times New Roman" w:cs="Times New Roman"/>
              </w:rPr>
              <w:t xml:space="preserve"> method is a great way to ask the patient about the history of their present illness:</w:t>
            </w:r>
          </w:p>
          <w:p w14:paraId="3EE5AB4B"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O</w:t>
            </w:r>
            <w:r w:rsidRPr="00B738B7">
              <w:rPr>
                <w:rFonts w:ascii="Times New Roman" w:eastAsiaTheme="minorEastAsia" w:hAnsi="Times New Roman" w:cs="Times New Roman"/>
                <w:u w:val="single"/>
              </w:rPr>
              <w:t>nset</w:t>
            </w:r>
            <w:r w:rsidRPr="00B738B7">
              <w:rPr>
                <w:rFonts w:ascii="Times New Roman" w:eastAsiaTheme="minorEastAsia" w:hAnsi="Times New Roman" w:cs="Times New Roman"/>
              </w:rPr>
              <w:t xml:space="preserve"> – When did the problem start?</w:t>
            </w:r>
          </w:p>
          <w:p w14:paraId="0BE9344A"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L</w:t>
            </w:r>
            <w:r w:rsidRPr="00B738B7">
              <w:rPr>
                <w:rFonts w:ascii="Times New Roman" w:eastAsiaTheme="minorEastAsia" w:hAnsi="Times New Roman" w:cs="Times New Roman"/>
                <w:u w:val="single"/>
              </w:rPr>
              <w:t>ocation</w:t>
            </w:r>
            <w:r w:rsidRPr="00B738B7">
              <w:rPr>
                <w:rFonts w:ascii="Times New Roman" w:eastAsiaTheme="minorEastAsia" w:hAnsi="Times New Roman" w:cs="Times New Roman"/>
              </w:rPr>
              <w:t xml:space="preserve"> – Where is the problem happening in your body? Do the symptoms radiate to other body areas?</w:t>
            </w:r>
          </w:p>
          <w:p w14:paraId="0C87BEC5"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D</w:t>
            </w:r>
            <w:r w:rsidRPr="00B738B7">
              <w:rPr>
                <w:rFonts w:ascii="Times New Roman" w:eastAsiaTheme="minorEastAsia" w:hAnsi="Times New Roman" w:cs="Times New Roman"/>
                <w:u w:val="single"/>
              </w:rPr>
              <w:t>uration</w:t>
            </w:r>
            <w:r w:rsidRPr="00B738B7">
              <w:rPr>
                <w:rFonts w:ascii="Times New Roman" w:eastAsiaTheme="minorEastAsia" w:hAnsi="Times New Roman" w:cs="Times New Roman"/>
              </w:rPr>
              <w:t xml:space="preserve"> – How long has the problem been happening?</w:t>
            </w:r>
          </w:p>
          <w:p w14:paraId="4EAE54C5"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C</w:t>
            </w:r>
            <w:r w:rsidRPr="00B738B7">
              <w:rPr>
                <w:rFonts w:ascii="Times New Roman" w:eastAsiaTheme="minorEastAsia" w:hAnsi="Times New Roman" w:cs="Times New Roman"/>
                <w:u w:val="single"/>
              </w:rPr>
              <w:t>haracter</w:t>
            </w:r>
            <w:r w:rsidRPr="00B738B7">
              <w:rPr>
                <w:rFonts w:ascii="Times New Roman" w:eastAsiaTheme="minorEastAsia" w:hAnsi="Times New Roman" w:cs="Times New Roman"/>
              </w:rPr>
              <w:t xml:space="preserve"> – What is the problem like? Does it change with specific activities? How would you describe the symptoms – burning, sharp, stabbing, crushing, dull, etc.?</w:t>
            </w:r>
          </w:p>
          <w:p w14:paraId="10F6F52B"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A</w:t>
            </w:r>
            <w:r w:rsidRPr="00B738B7">
              <w:rPr>
                <w:rFonts w:ascii="Times New Roman" w:eastAsiaTheme="minorEastAsia" w:hAnsi="Times New Roman" w:cs="Times New Roman"/>
                <w:u w:val="single"/>
              </w:rPr>
              <w:t>ggravating Factors</w:t>
            </w:r>
            <w:r w:rsidRPr="00B738B7">
              <w:rPr>
                <w:rFonts w:ascii="Times New Roman" w:eastAsiaTheme="minorEastAsia" w:hAnsi="Times New Roman" w:cs="Times New Roman"/>
              </w:rPr>
              <w:t xml:space="preserve"> – What makes the problem worse?</w:t>
            </w:r>
          </w:p>
          <w:p w14:paraId="6D281FCD"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R</w:t>
            </w:r>
            <w:r w:rsidRPr="00B738B7">
              <w:rPr>
                <w:rFonts w:ascii="Times New Roman" w:eastAsiaTheme="minorEastAsia" w:hAnsi="Times New Roman" w:cs="Times New Roman"/>
                <w:u w:val="single"/>
              </w:rPr>
              <w:t>elieving Factors</w:t>
            </w:r>
            <w:r w:rsidRPr="00B738B7">
              <w:rPr>
                <w:rFonts w:ascii="Times New Roman" w:eastAsiaTheme="minorEastAsia" w:hAnsi="Times New Roman" w:cs="Times New Roman"/>
              </w:rPr>
              <w:t xml:space="preserve"> – What helps this problem?</w:t>
            </w:r>
          </w:p>
          <w:p w14:paraId="3758E99E" w14:textId="77777777" w:rsidR="00B738B7" w:rsidRPr="00B738B7" w:rsidRDefault="00B738B7" w:rsidP="00A73488">
            <w:pPr>
              <w:pStyle w:val="ListParagraph"/>
              <w:numPr>
                <w:ilvl w:val="0"/>
                <w:numId w:val="8"/>
              </w:numPr>
              <w:spacing w:line="259" w:lineRule="auto"/>
              <w:rPr>
                <w:rFonts w:ascii="Times New Roman" w:hAnsi="Times New Roman" w:cs="Times New Roman"/>
                <w:b/>
                <w:bCs/>
              </w:rPr>
            </w:pPr>
            <w:r w:rsidRPr="00B738B7">
              <w:rPr>
                <w:rFonts w:ascii="Times New Roman" w:eastAsiaTheme="minorEastAsia" w:hAnsi="Times New Roman" w:cs="Times New Roman"/>
                <w:b/>
                <w:bCs/>
                <w:u w:val="single"/>
              </w:rPr>
              <w:t>T</w:t>
            </w:r>
            <w:r w:rsidRPr="00B738B7">
              <w:rPr>
                <w:rFonts w:ascii="Times New Roman" w:eastAsiaTheme="minorEastAsia" w:hAnsi="Times New Roman" w:cs="Times New Roman"/>
                <w:u w:val="single"/>
              </w:rPr>
              <w:t>iming</w:t>
            </w:r>
            <w:r w:rsidRPr="00B738B7">
              <w:rPr>
                <w:rFonts w:ascii="Times New Roman" w:eastAsiaTheme="minorEastAsia" w:hAnsi="Times New Roman" w:cs="Times New Roman"/>
              </w:rPr>
              <w:t xml:space="preserve"> – Is the problem constant or intermittent?</w:t>
            </w:r>
          </w:p>
          <w:p w14:paraId="69072CD6" w14:textId="77777777" w:rsidR="00B738B7" w:rsidRPr="00445400" w:rsidRDefault="00B738B7" w:rsidP="00A73488">
            <w:pPr>
              <w:spacing w:line="259" w:lineRule="auto"/>
              <w:rPr>
                <w:rFonts w:ascii="Times New Roman" w:eastAsiaTheme="minorEastAsia" w:hAnsi="Times New Roman" w:cs="Times New Roman"/>
                <w:sz w:val="14"/>
              </w:rPr>
            </w:pPr>
          </w:p>
          <w:p w14:paraId="534FF0CC" w14:textId="77777777" w:rsidR="00B738B7" w:rsidRPr="00B738B7" w:rsidRDefault="00B738B7" w:rsidP="00A73488">
            <w:pPr>
              <w:spacing w:line="259" w:lineRule="auto"/>
              <w:rPr>
                <w:rFonts w:ascii="Times New Roman" w:eastAsiaTheme="minorEastAsia" w:hAnsi="Times New Roman" w:cs="Times New Roman"/>
              </w:rPr>
            </w:pPr>
            <w:r w:rsidRPr="00B738B7">
              <w:rPr>
                <w:rFonts w:ascii="Times New Roman" w:eastAsiaTheme="minorEastAsia" w:hAnsi="Times New Roman" w:cs="Times New Roman"/>
              </w:rPr>
              <w:t xml:space="preserve">Ask the Pt about any relevant </w:t>
            </w:r>
            <w:r w:rsidRPr="00015737">
              <w:rPr>
                <w:rFonts w:ascii="Times New Roman" w:eastAsiaTheme="minorEastAsia" w:hAnsi="Times New Roman" w:cs="Times New Roman"/>
                <w:b/>
                <w:highlight w:val="yellow"/>
              </w:rPr>
              <w:t>medical history</w:t>
            </w:r>
            <w:r w:rsidRPr="00B738B7">
              <w:rPr>
                <w:rFonts w:ascii="Times New Roman" w:eastAsiaTheme="minorEastAsia" w:hAnsi="Times New Roman" w:cs="Times New Roman"/>
              </w:rPr>
              <w:t xml:space="preserve"> – history (</w:t>
            </w:r>
            <w:proofErr w:type="spellStart"/>
            <w:r w:rsidRPr="00B738B7">
              <w:rPr>
                <w:rFonts w:ascii="Times New Roman" w:eastAsiaTheme="minorEastAsia" w:hAnsi="Times New Roman" w:cs="Times New Roman"/>
              </w:rPr>
              <w:t>hx</w:t>
            </w:r>
            <w:proofErr w:type="spellEnd"/>
            <w:r w:rsidRPr="00B738B7">
              <w:rPr>
                <w:rFonts w:ascii="Times New Roman" w:eastAsiaTheme="minorEastAsia" w:hAnsi="Times New Roman" w:cs="Times New Roman"/>
              </w:rPr>
              <w:t>) of diabetes, HTN, etc.</w:t>
            </w:r>
          </w:p>
          <w:p w14:paraId="3CD5A0E5" w14:textId="77777777" w:rsidR="00B738B7" w:rsidRPr="00445400" w:rsidRDefault="00B738B7" w:rsidP="00A73488">
            <w:pPr>
              <w:spacing w:line="259" w:lineRule="auto"/>
              <w:ind w:left="360"/>
              <w:rPr>
                <w:rFonts w:ascii="Times New Roman" w:eastAsiaTheme="minorEastAsia" w:hAnsi="Times New Roman" w:cs="Times New Roman"/>
                <w:sz w:val="14"/>
                <w:szCs w:val="14"/>
              </w:rPr>
            </w:pPr>
          </w:p>
          <w:p w14:paraId="6A8A4269" w14:textId="77777777" w:rsidR="00B738B7" w:rsidRPr="00B738B7" w:rsidRDefault="00B738B7" w:rsidP="00A73488">
            <w:pPr>
              <w:spacing w:line="259" w:lineRule="auto"/>
              <w:rPr>
                <w:rFonts w:ascii="Times New Roman" w:eastAsiaTheme="minorEastAsia" w:hAnsi="Times New Roman" w:cs="Times New Roman"/>
              </w:rPr>
            </w:pPr>
            <w:r w:rsidRPr="00B738B7">
              <w:rPr>
                <w:rFonts w:ascii="Times New Roman" w:eastAsiaTheme="minorEastAsia" w:hAnsi="Times New Roman" w:cs="Times New Roman"/>
              </w:rPr>
              <w:t xml:space="preserve">Ask the Pt if they are currently taking any </w:t>
            </w:r>
            <w:r w:rsidRPr="00015737">
              <w:rPr>
                <w:rFonts w:ascii="Times New Roman" w:eastAsiaTheme="minorEastAsia" w:hAnsi="Times New Roman" w:cs="Times New Roman"/>
                <w:b/>
                <w:highlight w:val="yellow"/>
              </w:rPr>
              <w:t>medications</w:t>
            </w:r>
            <w:r w:rsidRPr="00B738B7">
              <w:rPr>
                <w:rFonts w:ascii="Times New Roman" w:eastAsiaTheme="minorEastAsia" w:hAnsi="Times New Roman" w:cs="Times New Roman"/>
              </w:rPr>
              <w:t xml:space="preserve"> (Over the Counter – OTC, and Prescription). If the Pt says yes ask them if they have brought their medication with them.</w:t>
            </w:r>
          </w:p>
          <w:p w14:paraId="5522B273" w14:textId="77777777" w:rsidR="00B738B7" w:rsidRPr="00B738B7" w:rsidRDefault="00B738B7" w:rsidP="00A73488">
            <w:pPr>
              <w:pStyle w:val="ListParagraph"/>
              <w:numPr>
                <w:ilvl w:val="0"/>
                <w:numId w:val="5"/>
              </w:numPr>
              <w:spacing w:line="259" w:lineRule="auto"/>
              <w:rPr>
                <w:rFonts w:ascii="Times New Roman" w:hAnsi="Times New Roman" w:cs="Times New Roman"/>
              </w:rPr>
            </w:pPr>
            <w:r w:rsidRPr="00B738B7">
              <w:rPr>
                <w:rFonts w:ascii="Times New Roman" w:eastAsiaTheme="minorEastAsia" w:hAnsi="Times New Roman" w:cs="Times New Roman"/>
              </w:rPr>
              <w:t>If yes, then record the name and dosage from the bottle and record in the “</w:t>
            </w:r>
            <w:r w:rsidRPr="00B738B7">
              <w:rPr>
                <w:rFonts w:ascii="Times New Roman" w:eastAsiaTheme="minorEastAsia" w:hAnsi="Times New Roman" w:cs="Times New Roman"/>
                <w:u w:val="single"/>
              </w:rPr>
              <w:t>Chief Complaint</w:t>
            </w:r>
            <w:r w:rsidRPr="00B738B7">
              <w:rPr>
                <w:rFonts w:ascii="Times New Roman" w:eastAsiaTheme="minorEastAsia" w:hAnsi="Times New Roman" w:cs="Times New Roman"/>
              </w:rPr>
              <w:t>” that you have seen the bottles</w:t>
            </w:r>
          </w:p>
          <w:p w14:paraId="31CEEB70" w14:textId="74A6575E" w:rsidR="00B738B7" w:rsidRPr="00015737" w:rsidRDefault="00B738B7" w:rsidP="00A73488">
            <w:pPr>
              <w:pStyle w:val="ListParagraph"/>
              <w:numPr>
                <w:ilvl w:val="0"/>
                <w:numId w:val="5"/>
              </w:numPr>
              <w:spacing w:line="259" w:lineRule="auto"/>
              <w:rPr>
                <w:rFonts w:ascii="Times New Roman" w:hAnsi="Times New Roman" w:cs="Times New Roman"/>
              </w:rPr>
            </w:pPr>
            <w:r w:rsidRPr="00B738B7">
              <w:rPr>
                <w:rFonts w:ascii="Times New Roman" w:eastAsiaTheme="minorEastAsia" w:hAnsi="Times New Roman" w:cs="Times New Roman"/>
              </w:rPr>
              <w:t>If no, record this in the “</w:t>
            </w:r>
            <w:r w:rsidRPr="00B738B7">
              <w:rPr>
                <w:rFonts w:ascii="Times New Roman" w:eastAsiaTheme="minorEastAsia" w:hAnsi="Times New Roman" w:cs="Times New Roman"/>
                <w:u w:val="single"/>
              </w:rPr>
              <w:t>Chief Complaint</w:t>
            </w:r>
            <w:r w:rsidRPr="00B738B7">
              <w:rPr>
                <w:rFonts w:ascii="Times New Roman" w:eastAsiaTheme="minorEastAsia" w:hAnsi="Times New Roman" w:cs="Times New Roman"/>
              </w:rPr>
              <w:t>” and ask the patient to bring all medications to any future visits</w:t>
            </w:r>
          </w:p>
          <w:p w14:paraId="0563CC07" w14:textId="77777777" w:rsidR="003E579D" w:rsidRDefault="00B738B7" w:rsidP="00A73488">
            <w:pPr>
              <w:spacing w:line="259" w:lineRule="auto"/>
              <w:rPr>
                <w:rFonts w:ascii="Times New Roman" w:eastAsiaTheme="minorEastAsia" w:hAnsi="Times New Roman" w:cs="Times New Roman"/>
              </w:rPr>
            </w:pPr>
            <w:r w:rsidRPr="00B738B7">
              <w:rPr>
                <w:rFonts w:ascii="Times New Roman" w:eastAsiaTheme="minorEastAsia" w:hAnsi="Times New Roman" w:cs="Times New Roman"/>
              </w:rPr>
              <w:t xml:space="preserve">If a Pt is here for </w:t>
            </w:r>
            <w:r w:rsidRPr="00015737">
              <w:rPr>
                <w:rFonts w:ascii="Times New Roman" w:eastAsiaTheme="minorEastAsia" w:hAnsi="Times New Roman" w:cs="Times New Roman"/>
                <w:b/>
              </w:rPr>
              <w:t>results</w:t>
            </w:r>
            <w:r w:rsidRPr="00B738B7">
              <w:rPr>
                <w:rFonts w:ascii="Times New Roman" w:eastAsiaTheme="minorEastAsia" w:hAnsi="Times New Roman" w:cs="Times New Roman"/>
              </w:rPr>
              <w:t>, check whether there are any uploaded attachments that fit the description (found at the bottom of the encounter). If so, attach to today's encounter. If no, make a note to have Lidia/Kathleen/administrator to call the lab.</w:t>
            </w:r>
          </w:p>
          <w:p w14:paraId="6A2B08CB" w14:textId="61333ACE" w:rsidR="003E579D" w:rsidRPr="00A73488" w:rsidRDefault="003E579D" w:rsidP="00A73488">
            <w:pPr>
              <w:spacing w:line="259" w:lineRule="auto"/>
              <w:rPr>
                <w:rFonts w:ascii="Times New Roman" w:eastAsiaTheme="minorEastAsia" w:hAnsi="Times New Roman" w:cs="Times New Roman"/>
                <w:sz w:val="8"/>
              </w:rPr>
            </w:pPr>
          </w:p>
        </w:tc>
        <w:tc>
          <w:tcPr>
            <w:tcW w:w="2583" w:type="dxa"/>
            <w:tcBorders>
              <w:top w:val="single" w:sz="12" w:space="0" w:color="auto"/>
              <w:left w:val="single" w:sz="12" w:space="0" w:color="auto"/>
              <w:bottom w:val="single" w:sz="12" w:space="0" w:color="auto"/>
              <w:right w:val="single" w:sz="12" w:space="0" w:color="auto"/>
            </w:tcBorders>
            <w:vAlign w:val="center"/>
          </w:tcPr>
          <w:p w14:paraId="0FFD3D2C"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lastRenderedPageBreak/>
              <w:t>¿Cuál es su motiva de consulta hoy?</w:t>
            </w:r>
          </w:p>
          <w:p w14:paraId="01208A45"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t xml:space="preserve">¿Desde cuándo lo tiene? </w:t>
            </w:r>
          </w:p>
          <w:p w14:paraId="58651EE7"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lastRenderedPageBreak/>
              <w:t>¿Dónde le duele?</w:t>
            </w:r>
          </w:p>
          <w:p w14:paraId="3A5F79B5"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t xml:space="preserve">¿Ha aumentado o disminuido el dolor? </w:t>
            </w:r>
          </w:p>
          <w:p w14:paraId="7BCCE85F"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t>¿Es un dolor constante o viene y se va?</w:t>
            </w:r>
          </w:p>
          <w:p w14:paraId="7EFB799F"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t>¿Qué enfermedades o síntomas tiene, de que sepa usted? ¿Tiene diabetes, presión alta, etc.?</w:t>
            </w:r>
          </w:p>
          <w:p w14:paraId="1075C55F"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t>¿Qué medicinas toma?</w:t>
            </w:r>
          </w:p>
          <w:p w14:paraId="112183B0" w14:textId="77777777" w:rsidR="00B738B7" w:rsidRPr="00B738B7" w:rsidRDefault="00B738B7" w:rsidP="00A73488">
            <w:pPr>
              <w:pStyle w:val="ListParagraph"/>
              <w:numPr>
                <w:ilvl w:val="0"/>
                <w:numId w:val="2"/>
              </w:numPr>
              <w:ind w:left="459"/>
              <w:rPr>
                <w:rFonts w:ascii="Times New Roman" w:hAnsi="Times New Roman" w:cs="Times New Roman"/>
                <w:lang w:val="es-MX"/>
              </w:rPr>
            </w:pPr>
            <w:r w:rsidRPr="00B738B7">
              <w:rPr>
                <w:rFonts w:ascii="Times New Roman" w:eastAsia="Calibri" w:hAnsi="Times New Roman" w:cs="Times New Roman"/>
                <w:lang w:val="es-MX"/>
              </w:rPr>
              <w:t>¿Tiene sus botellas de medicina con usted hoy?</w:t>
            </w:r>
          </w:p>
        </w:tc>
      </w:tr>
      <w:tr w:rsidR="00B738B7" w:rsidRPr="00B738B7" w14:paraId="7868B41A" w14:textId="77777777" w:rsidTr="00EE7652">
        <w:tc>
          <w:tcPr>
            <w:tcW w:w="8217" w:type="dxa"/>
            <w:tcBorders>
              <w:top w:val="single" w:sz="12" w:space="0" w:color="auto"/>
              <w:left w:val="single" w:sz="12" w:space="0" w:color="auto"/>
              <w:bottom w:val="single" w:sz="12" w:space="0" w:color="auto"/>
              <w:right w:val="single" w:sz="12" w:space="0" w:color="auto"/>
            </w:tcBorders>
            <w:vAlign w:val="center"/>
          </w:tcPr>
          <w:p w14:paraId="6096DE31" w14:textId="77777777" w:rsidR="003E579D" w:rsidRPr="003E579D" w:rsidRDefault="003E579D" w:rsidP="00A73488">
            <w:pPr>
              <w:rPr>
                <w:rFonts w:ascii="Times New Roman" w:eastAsiaTheme="minorEastAsia" w:hAnsi="Times New Roman" w:cs="Times New Roman"/>
                <w:b/>
                <w:bCs/>
                <w:sz w:val="6"/>
                <w:szCs w:val="6"/>
              </w:rPr>
            </w:pPr>
          </w:p>
          <w:p w14:paraId="35078095" w14:textId="77777777" w:rsidR="00B738B7" w:rsidRPr="00B738B7" w:rsidRDefault="00B738B7" w:rsidP="00A73488">
            <w:pPr>
              <w:rPr>
                <w:rFonts w:ascii="Times New Roman" w:eastAsiaTheme="minorEastAsia" w:hAnsi="Times New Roman" w:cs="Times New Roman"/>
                <w:b/>
                <w:bCs/>
              </w:rPr>
            </w:pPr>
            <w:r w:rsidRPr="00B738B7">
              <w:rPr>
                <w:rFonts w:ascii="Times New Roman" w:eastAsiaTheme="minorEastAsia" w:hAnsi="Times New Roman" w:cs="Times New Roman"/>
                <w:b/>
                <w:bCs/>
              </w:rPr>
              <w:t xml:space="preserve">#4) </w:t>
            </w:r>
            <w:r w:rsidRPr="00B738B7">
              <w:rPr>
                <w:rFonts w:ascii="Times New Roman" w:eastAsiaTheme="minorEastAsia" w:hAnsi="Times New Roman" w:cs="Times New Roman"/>
              </w:rPr>
              <w:t xml:space="preserve">Using the information determined from the Pt’s chief complaint, determine which </w:t>
            </w:r>
            <w:r w:rsidRPr="00320BB5">
              <w:rPr>
                <w:rFonts w:ascii="Times New Roman" w:eastAsiaTheme="minorEastAsia" w:hAnsi="Times New Roman" w:cs="Times New Roman"/>
                <w:b/>
                <w:highlight w:val="yellow"/>
              </w:rPr>
              <w:t>laboratory tests</w:t>
            </w:r>
            <w:r w:rsidRPr="00B738B7">
              <w:rPr>
                <w:rFonts w:ascii="Times New Roman" w:eastAsiaTheme="minorEastAsia" w:hAnsi="Times New Roman" w:cs="Times New Roman"/>
              </w:rPr>
              <w:t xml:space="preserve"> will need to be performed.</w:t>
            </w:r>
          </w:p>
          <w:p w14:paraId="7BDCAFD6" w14:textId="77777777" w:rsidR="00B738B7" w:rsidRPr="00B738B7" w:rsidRDefault="00B738B7" w:rsidP="00A73488">
            <w:pPr>
              <w:pStyle w:val="ListParagraph"/>
              <w:numPr>
                <w:ilvl w:val="0"/>
                <w:numId w:val="9"/>
              </w:numPr>
              <w:rPr>
                <w:rFonts w:ascii="Times New Roman" w:hAnsi="Times New Roman" w:cs="Times New Roman"/>
                <w:b/>
                <w:bCs/>
              </w:rPr>
            </w:pPr>
            <w:r w:rsidRPr="00B738B7">
              <w:rPr>
                <w:rFonts w:ascii="Times New Roman" w:eastAsiaTheme="minorEastAsia" w:hAnsi="Times New Roman" w:cs="Times New Roman"/>
                <w:b/>
                <w:bCs/>
              </w:rPr>
              <w:t xml:space="preserve">Blood Glucose: </w:t>
            </w:r>
            <w:r w:rsidRPr="00B738B7">
              <w:rPr>
                <w:rFonts w:ascii="Times New Roman" w:eastAsiaTheme="minorEastAsia" w:hAnsi="Times New Roman" w:cs="Times New Roman"/>
              </w:rPr>
              <w:t xml:space="preserve">All </w:t>
            </w:r>
            <w:r w:rsidRPr="00B738B7">
              <w:rPr>
                <w:rFonts w:ascii="Times New Roman" w:eastAsiaTheme="minorEastAsia" w:hAnsi="Times New Roman" w:cs="Times New Roman"/>
                <w:u w:val="single"/>
              </w:rPr>
              <w:t>new patients</w:t>
            </w:r>
            <w:r w:rsidRPr="00B738B7">
              <w:rPr>
                <w:rFonts w:ascii="Times New Roman" w:eastAsiaTheme="minorEastAsia" w:hAnsi="Times New Roman" w:cs="Times New Roman"/>
              </w:rPr>
              <w:t>, all diabetic patients (every visit), and all GYN patients</w:t>
            </w:r>
          </w:p>
          <w:p w14:paraId="5C52B188" w14:textId="77777777" w:rsidR="00B738B7" w:rsidRPr="00B738B7" w:rsidRDefault="00B738B7" w:rsidP="00A73488">
            <w:pPr>
              <w:pStyle w:val="ListParagraph"/>
              <w:numPr>
                <w:ilvl w:val="0"/>
                <w:numId w:val="9"/>
              </w:numPr>
              <w:rPr>
                <w:rFonts w:ascii="Times New Roman" w:hAnsi="Times New Roman" w:cs="Times New Roman"/>
                <w:b/>
                <w:bCs/>
              </w:rPr>
            </w:pPr>
            <w:r w:rsidRPr="00B738B7">
              <w:rPr>
                <w:rFonts w:ascii="Times New Roman" w:eastAsiaTheme="minorEastAsia" w:hAnsi="Times New Roman" w:cs="Times New Roman"/>
                <w:b/>
                <w:bCs/>
              </w:rPr>
              <w:t>HbA1c</w:t>
            </w:r>
            <w:r w:rsidRPr="00B738B7">
              <w:rPr>
                <w:rFonts w:ascii="Times New Roman" w:eastAsiaTheme="minorEastAsia" w:hAnsi="Times New Roman" w:cs="Times New Roman"/>
              </w:rPr>
              <w:t xml:space="preserve">: All diabetic patients every 2 – 3 months and any non-diabetic patient with an elevated blood glucose reading </w:t>
            </w:r>
          </w:p>
          <w:p w14:paraId="6B7193EF" w14:textId="77777777" w:rsidR="00B738B7" w:rsidRPr="00B738B7" w:rsidRDefault="00B738B7" w:rsidP="00A73488">
            <w:pPr>
              <w:pStyle w:val="ListParagraph"/>
              <w:numPr>
                <w:ilvl w:val="0"/>
                <w:numId w:val="9"/>
              </w:numPr>
              <w:rPr>
                <w:rFonts w:ascii="Times New Roman" w:hAnsi="Times New Roman" w:cs="Times New Roman"/>
                <w:b/>
                <w:bCs/>
              </w:rPr>
            </w:pPr>
            <w:r w:rsidRPr="00B738B7">
              <w:rPr>
                <w:rFonts w:ascii="Times New Roman" w:eastAsiaTheme="minorEastAsia" w:hAnsi="Times New Roman" w:cs="Times New Roman"/>
                <w:b/>
                <w:bCs/>
              </w:rPr>
              <w:t>Hemoglobin:</w:t>
            </w:r>
            <w:r w:rsidRPr="00B738B7">
              <w:rPr>
                <w:rFonts w:ascii="Times New Roman" w:eastAsiaTheme="minorEastAsia" w:hAnsi="Times New Roman" w:cs="Times New Roman"/>
              </w:rPr>
              <w:t xml:space="preserve"> All GYN patients and any patient reporting symptoms of fatigue, dizziness, fainting, or heavy periods</w:t>
            </w:r>
          </w:p>
          <w:p w14:paraId="7F451661" w14:textId="77777777" w:rsidR="00B738B7" w:rsidRPr="00B738B7" w:rsidRDefault="00B738B7" w:rsidP="00A73488">
            <w:pPr>
              <w:pStyle w:val="ListParagraph"/>
              <w:numPr>
                <w:ilvl w:val="0"/>
                <w:numId w:val="9"/>
              </w:numPr>
              <w:spacing w:line="259" w:lineRule="auto"/>
              <w:rPr>
                <w:rFonts w:ascii="Times New Roman" w:hAnsi="Times New Roman" w:cs="Times New Roman"/>
              </w:rPr>
            </w:pPr>
            <w:r w:rsidRPr="00B738B7">
              <w:rPr>
                <w:rFonts w:ascii="Times New Roman" w:eastAsiaTheme="minorEastAsia" w:hAnsi="Times New Roman" w:cs="Times New Roman"/>
                <w:b/>
                <w:bCs/>
              </w:rPr>
              <w:t xml:space="preserve">Urinalysis (UA): </w:t>
            </w:r>
            <w:r w:rsidRPr="00B738B7">
              <w:rPr>
                <w:rFonts w:ascii="Times New Roman" w:eastAsiaTheme="minorEastAsia" w:hAnsi="Times New Roman" w:cs="Times New Roman"/>
              </w:rPr>
              <w:t>All GYN patients and any patient reporting symptoms of burning with urination (dysuria), urinary hesitancy, urinary frequency, new-onset lower back pain, or any patient with glucose reading greater than 500</w:t>
            </w:r>
          </w:p>
          <w:p w14:paraId="1878906F" w14:textId="77777777" w:rsidR="00B738B7" w:rsidRPr="00B738B7" w:rsidRDefault="00B738B7" w:rsidP="00A73488">
            <w:pPr>
              <w:pStyle w:val="ListParagraph"/>
              <w:numPr>
                <w:ilvl w:val="0"/>
                <w:numId w:val="9"/>
              </w:numPr>
              <w:rPr>
                <w:rFonts w:ascii="Times New Roman" w:hAnsi="Times New Roman" w:cs="Times New Roman"/>
                <w:b/>
                <w:bCs/>
              </w:rPr>
            </w:pPr>
            <w:r w:rsidRPr="00B738B7">
              <w:rPr>
                <w:rFonts w:ascii="Times New Roman" w:eastAsiaTheme="minorEastAsia" w:hAnsi="Times New Roman" w:cs="Times New Roman"/>
                <w:b/>
                <w:bCs/>
              </w:rPr>
              <w:t>Pregnancy Test</w:t>
            </w:r>
            <w:r w:rsidRPr="00B738B7">
              <w:rPr>
                <w:rFonts w:ascii="Times New Roman" w:eastAsiaTheme="minorEastAsia" w:hAnsi="Times New Roman" w:cs="Times New Roman"/>
              </w:rPr>
              <w:t>: Requested by patient</w:t>
            </w:r>
          </w:p>
          <w:p w14:paraId="6449BC47" w14:textId="77777777" w:rsidR="00B738B7" w:rsidRPr="00B738B7" w:rsidRDefault="00B738B7" w:rsidP="00A73488">
            <w:pPr>
              <w:pStyle w:val="ListParagraph"/>
              <w:numPr>
                <w:ilvl w:val="0"/>
                <w:numId w:val="9"/>
              </w:numPr>
              <w:rPr>
                <w:rFonts w:ascii="Times New Roman" w:hAnsi="Times New Roman" w:cs="Times New Roman"/>
                <w:b/>
                <w:bCs/>
              </w:rPr>
            </w:pPr>
            <w:r w:rsidRPr="00B738B7">
              <w:rPr>
                <w:rFonts w:ascii="Times New Roman" w:eastAsiaTheme="minorEastAsia" w:hAnsi="Times New Roman" w:cs="Times New Roman"/>
                <w:b/>
                <w:bCs/>
              </w:rPr>
              <w:t>Temperature</w:t>
            </w:r>
            <w:r w:rsidRPr="00B738B7">
              <w:rPr>
                <w:rFonts w:ascii="Times New Roman" w:eastAsiaTheme="minorEastAsia" w:hAnsi="Times New Roman" w:cs="Times New Roman"/>
              </w:rPr>
              <w:t>: If the Pt presents with signs of an infectious process, assess, and enter their oral temperature</w:t>
            </w:r>
          </w:p>
          <w:p w14:paraId="7BC8D458" w14:textId="77777777" w:rsidR="00B738B7" w:rsidRPr="00B738B7" w:rsidRDefault="00B738B7" w:rsidP="00A73488">
            <w:pPr>
              <w:rPr>
                <w:rFonts w:ascii="Times New Roman" w:eastAsiaTheme="minorEastAsia" w:hAnsi="Times New Roman" w:cs="Times New Roman"/>
              </w:rPr>
            </w:pPr>
            <w:r w:rsidRPr="00B738B7">
              <w:rPr>
                <w:rFonts w:ascii="Times New Roman" w:eastAsiaTheme="minorEastAsia" w:hAnsi="Times New Roman" w:cs="Times New Roman"/>
              </w:rPr>
              <w:t>To enter the results of these tests, scroll to the “</w:t>
            </w:r>
            <w:r w:rsidRPr="00B738B7">
              <w:rPr>
                <w:rFonts w:ascii="Times New Roman" w:eastAsiaTheme="minorEastAsia" w:hAnsi="Times New Roman" w:cs="Times New Roman"/>
                <w:u w:val="single"/>
              </w:rPr>
              <w:t>In-House Tests</w:t>
            </w:r>
            <w:r w:rsidRPr="00B738B7">
              <w:rPr>
                <w:rFonts w:ascii="Times New Roman" w:eastAsiaTheme="minorEastAsia" w:hAnsi="Times New Roman" w:cs="Times New Roman"/>
              </w:rPr>
              <w:t>” section and enter the patient’s lab results:</w:t>
            </w:r>
          </w:p>
          <w:p w14:paraId="62872B07" w14:textId="77777777" w:rsidR="00B738B7" w:rsidRPr="00B738B7" w:rsidRDefault="00B738B7" w:rsidP="00A73488">
            <w:pPr>
              <w:pStyle w:val="ListParagraph"/>
              <w:numPr>
                <w:ilvl w:val="0"/>
                <w:numId w:val="7"/>
              </w:numPr>
              <w:rPr>
                <w:rFonts w:ascii="Times New Roman" w:hAnsi="Times New Roman" w:cs="Times New Roman"/>
              </w:rPr>
            </w:pPr>
            <w:r w:rsidRPr="00B738B7">
              <w:rPr>
                <w:rFonts w:ascii="Times New Roman" w:eastAsiaTheme="minorEastAsia" w:hAnsi="Times New Roman" w:cs="Times New Roman"/>
              </w:rPr>
              <w:t>When entering results, you will be prompted to enter a provider – select “Other” and save</w:t>
            </w:r>
          </w:p>
          <w:p w14:paraId="768A9D82" w14:textId="77777777" w:rsidR="00B738B7" w:rsidRPr="00B738B7" w:rsidRDefault="00B738B7" w:rsidP="00A73488">
            <w:pPr>
              <w:pStyle w:val="ListParagraph"/>
              <w:numPr>
                <w:ilvl w:val="0"/>
                <w:numId w:val="7"/>
              </w:numPr>
              <w:rPr>
                <w:rFonts w:ascii="Times New Roman" w:hAnsi="Times New Roman" w:cs="Times New Roman"/>
              </w:rPr>
            </w:pPr>
            <w:r w:rsidRPr="00B738B7">
              <w:rPr>
                <w:rFonts w:ascii="Times New Roman" w:eastAsiaTheme="minorEastAsia" w:hAnsi="Times New Roman" w:cs="Times New Roman"/>
              </w:rPr>
              <w:t>When entering glucose, include “____</w:t>
            </w:r>
            <w:proofErr w:type="spellStart"/>
            <w:r w:rsidRPr="00B738B7">
              <w:rPr>
                <w:rFonts w:ascii="Times New Roman" w:eastAsiaTheme="minorEastAsia" w:hAnsi="Times New Roman" w:cs="Times New Roman"/>
              </w:rPr>
              <w:t>hpp</w:t>
            </w:r>
            <w:proofErr w:type="spellEnd"/>
            <w:r w:rsidRPr="00B738B7">
              <w:rPr>
                <w:rFonts w:ascii="Times New Roman" w:eastAsiaTheme="minorEastAsia" w:hAnsi="Times New Roman" w:cs="Times New Roman"/>
              </w:rPr>
              <w:t>” as the unit – This is the number of hours the patient has been eating or drinking anything other than water</w:t>
            </w:r>
          </w:p>
          <w:p w14:paraId="16D6D9BE" w14:textId="77777777" w:rsidR="00B738B7" w:rsidRPr="00A73488" w:rsidRDefault="00B738B7" w:rsidP="00A73488">
            <w:pPr>
              <w:pStyle w:val="ListParagraph"/>
              <w:numPr>
                <w:ilvl w:val="0"/>
                <w:numId w:val="7"/>
              </w:numPr>
              <w:rPr>
                <w:rFonts w:ascii="Times New Roman" w:hAnsi="Times New Roman" w:cs="Times New Roman"/>
              </w:rPr>
            </w:pPr>
            <w:r w:rsidRPr="00B738B7">
              <w:rPr>
                <w:rFonts w:ascii="Times New Roman" w:eastAsiaTheme="minorEastAsia" w:hAnsi="Times New Roman" w:cs="Times New Roman"/>
              </w:rPr>
              <w:t>When entering urinalysis, for any value noted as “NEG” or “NORM” on the UA print-out, enter the value as “0” and the units as “NEG” or “NORM” as indicated</w:t>
            </w:r>
          </w:p>
          <w:p w14:paraId="382C10F2" w14:textId="77777777" w:rsidR="00A73488" w:rsidRPr="00A73488" w:rsidRDefault="00A73488" w:rsidP="00A73488">
            <w:pPr>
              <w:pStyle w:val="ListParagraph"/>
              <w:rPr>
                <w:rFonts w:ascii="Times New Roman" w:hAnsi="Times New Roman" w:cs="Times New Roman"/>
                <w:sz w:val="4"/>
              </w:rPr>
            </w:pPr>
          </w:p>
          <w:p w14:paraId="3EC968A2" w14:textId="77777777" w:rsidR="003E579D" w:rsidRPr="003E579D" w:rsidRDefault="003E579D" w:rsidP="00A73488">
            <w:pPr>
              <w:pStyle w:val="ListParagraph"/>
              <w:rPr>
                <w:rFonts w:ascii="Times New Roman" w:hAnsi="Times New Roman" w:cs="Times New Roman"/>
                <w:sz w:val="4"/>
                <w:szCs w:val="4"/>
              </w:rPr>
            </w:pPr>
          </w:p>
        </w:tc>
        <w:tc>
          <w:tcPr>
            <w:tcW w:w="2583" w:type="dxa"/>
            <w:tcBorders>
              <w:top w:val="single" w:sz="12" w:space="0" w:color="auto"/>
              <w:left w:val="single" w:sz="12" w:space="0" w:color="auto"/>
              <w:bottom w:val="single" w:sz="12" w:space="0" w:color="auto"/>
              <w:right w:val="single" w:sz="12" w:space="0" w:color="auto"/>
            </w:tcBorders>
            <w:vAlign w:val="center"/>
          </w:tcPr>
          <w:p w14:paraId="4FBFD19D" w14:textId="77777777" w:rsidR="00B738B7" w:rsidRPr="00B738B7" w:rsidRDefault="00B738B7" w:rsidP="00A73488">
            <w:pPr>
              <w:pStyle w:val="ListParagraph"/>
              <w:numPr>
                <w:ilvl w:val="0"/>
                <w:numId w:val="1"/>
              </w:numPr>
              <w:ind w:left="459"/>
              <w:rPr>
                <w:rFonts w:ascii="Times New Roman" w:hAnsi="Times New Roman" w:cs="Times New Roman"/>
              </w:rPr>
            </w:pPr>
            <w:r w:rsidRPr="00B738B7">
              <w:rPr>
                <w:rFonts w:ascii="Times New Roman" w:eastAsiaTheme="minorEastAsia" w:hAnsi="Times New Roman" w:cs="Times New Roman"/>
                <w:lang w:val="es-MX"/>
              </w:rPr>
              <w:t xml:space="preserve">Necesito tomar </w:t>
            </w:r>
          </w:p>
          <w:p w14:paraId="0CD947CF" w14:textId="77777777" w:rsidR="00B738B7" w:rsidRPr="00B738B7" w:rsidRDefault="00B738B7" w:rsidP="00A73488">
            <w:pPr>
              <w:pStyle w:val="ListParagraph"/>
              <w:numPr>
                <w:ilvl w:val="1"/>
                <w:numId w:val="1"/>
              </w:numPr>
              <w:ind w:left="884"/>
              <w:rPr>
                <w:rFonts w:ascii="Times New Roman" w:hAnsi="Times New Roman" w:cs="Times New Roman"/>
              </w:rPr>
            </w:pPr>
            <w:r w:rsidRPr="00B738B7">
              <w:rPr>
                <w:rFonts w:ascii="Times New Roman" w:eastAsiaTheme="minorEastAsia" w:hAnsi="Times New Roman" w:cs="Times New Roman"/>
                <w:lang w:val="es-MX"/>
              </w:rPr>
              <w:t xml:space="preserve">Su glucosa (azúcar de sangre) </w:t>
            </w:r>
          </w:p>
          <w:p w14:paraId="06A48687" w14:textId="77777777" w:rsidR="00B738B7" w:rsidRPr="00B738B7" w:rsidRDefault="00B738B7" w:rsidP="00A73488">
            <w:pPr>
              <w:pStyle w:val="ListParagraph"/>
              <w:numPr>
                <w:ilvl w:val="1"/>
                <w:numId w:val="1"/>
              </w:numPr>
              <w:ind w:left="884"/>
              <w:rPr>
                <w:rFonts w:ascii="Times New Roman" w:hAnsi="Times New Roman" w:cs="Times New Roman"/>
                <w:lang w:val="es-MX"/>
              </w:rPr>
            </w:pPr>
            <w:r w:rsidRPr="00B738B7">
              <w:rPr>
                <w:rFonts w:ascii="Times New Roman" w:eastAsiaTheme="minorEastAsia" w:hAnsi="Times New Roman" w:cs="Times New Roman"/>
                <w:lang w:val="es-MX"/>
              </w:rPr>
              <w:t xml:space="preserve">A1c </w:t>
            </w:r>
            <w:bookmarkStart w:id="0" w:name="_GoBack"/>
            <w:bookmarkEnd w:id="0"/>
            <w:r w:rsidRPr="00B738B7">
              <w:rPr>
                <w:rFonts w:ascii="Times New Roman" w:eastAsiaTheme="minorEastAsia" w:hAnsi="Times New Roman" w:cs="Times New Roman"/>
                <w:lang w:val="es-MX"/>
              </w:rPr>
              <w:t>(ah – un – se)</w:t>
            </w:r>
          </w:p>
          <w:p w14:paraId="70C9909A" w14:textId="77777777" w:rsidR="00B738B7" w:rsidRPr="00B738B7" w:rsidRDefault="00B738B7" w:rsidP="00A73488">
            <w:pPr>
              <w:pStyle w:val="ListParagraph"/>
              <w:numPr>
                <w:ilvl w:val="1"/>
                <w:numId w:val="1"/>
              </w:numPr>
              <w:ind w:left="884"/>
              <w:rPr>
                <w:rFonts w:ascii="Times New Roman" w:hAnsi="Times New Roman" w:cs="Times New Roman"/>
                <w:lang w:val="es-MX"/>
              </w:rPr>
            </w:pPr>
            <w:r w:rsidRPr="00B738B7">
              <w:rPr>
                <w:rFonts w:ascii="Times New Roman" w:eastAsiaTheme="minorEastAsia" w:hAnsi="Times New Roman" w:cs="Times New Roman"/>
                <w:lang w:val="es-MX"/>
              </w:rPr>
              <w:t>Hemoglobina</w:t>
            </w:r>
          </w:p>
          <w:p w14:paraId="7FBD608C" w14:textId="77777777" w:rsidR="00B738B7" w:rsidRPr="00B738B7" w:rsidRDefault="00B738B7" w:rsidP="00A73488">
            <w:pPr>
              <w:pStyle w:val="ListParagraph"/>
              <w:numPr>
                <w:ilvl w:val="1"/>
                <w:numId w:val="1"/>
              </w:numPr>
              <w:ind w:left="884"/>
              <w:rPr>
                <w:rFonts w:ascii="Times New Roman" w:hAnsi="Times New Roman" w:cs="Times New Roman"/>
                <w:lang w:val="es-MX"/>
              </w:rPr>
            </w:pPr>
            <w:r w:rsidRPr="00B738B7">
              <w:rPr>
                <w:rFonts w:ascii="Times New Roman" w:eastAsiaTheme="minorEastAsia" w:hAnsi="Times New Roman" w:cs="Times New Roman"/>
                <w:lang w:val="es-MX"/>
              </w:rPr>
              <w:t>Análisis de orina</w:t>
            </w:r>
          </w:p>
          <w:p w14:paraId="1F2DDDC3" w14:textId="77777777" w:rsidR="00B738B7" w:rsidRPr="00B738B7" w:rsidRDefault="00B738B7" w:rsidP="00A73488">
            <w:pPr>
              <w:pStyle w:val="ListParagraph"/>
              <w:numPr>
                <w:ilvl w:val="1"/>
                <w:numId w:val="1"/>
              </w:numPr>
              <w:ind w:left="884"/>
              <w:rPr>
                <w:rFonts w:ascii="Times New Roman" w:hAnsi="Times New Roman" w:cs="Times New Roman"/>
                <w:lang w:val="es-MX"/>
              </w:rPr>
            </w:pPr>
            <w:r w:rsidRPr="00B738B7">
              <w:rPr>
                <w:rFonts w:ascii="Times New Roman" w:eastAsiaTheme="minorEastAsia" w:hAnsi="Times New Roman" w:cs="Times New Roman"/>
                <w:lang w:val="es-MX"/>
              </w:rPr>
              <w:t>La prueba de embarazo</w:t>
            </w:r>
          </w:p>
          <w:p w14:paraId="3DA141E7" w14:textId="77777777" w:rsidR="00B738B7" w:rsidRPr="00B738B7" w:rsidRDefault="00B738B7" w:rsidP="00A73488">
            <w:pPr>
              <w:pStyle w:val="ListParagraph"/>
              <w:numPr>
                <w:ilvl w:val="1"/>
                <w:numId w:val="1"/>
              </w:numPr>
              <w:ind w:left="884"/>
              <w:rPr>
                <w:rFonts w:ascii="Times New Roman" w:hAnsi="Times New Roman" w:cs="Times New Roman"/>
                <w:lang w:val="es-MX"/>
              </w:rPr>
            </w:pPr>
            <w:r w:rsidRPr="00B738B7">
              <w:rPr>
                <w:rFonts w:ascii="Times New Roman" w:eastAsiaTheme="minorEastAsia" w:hAnsi="Times New Roman" w:cs="Times New Roman"/>
                <w:lang w:val="es-MX"/>
              </w:rPr>
              <w:t xml:space="preserve">Temperatura </w:t>
            </w:r>
          </w:p>
          <w:p w14:paraId="6E6A205E" w14:textId="77777777" w:rsidR="00B738B7" w:rsidRPr="00B738B7" w:rsidRDefault="00B738B7" w:rsidP="00A73488">
            <w:pPr>
              <w:pStyle w:val="ListParagraph"/>
              <w:numPr>
                <w:ilvl w:val="0"/>
                <w:numId w:val="1"/>
              </w:numPr>
              <w:ind w:left="459"/>
              <w:rPr>
                <w:rFonts w:ascii="Times New Roman" w:hAnsi="Times New Roman" w:cs="Times New Roman"/>
                <w:b/>
                <w:bCs/>
                <w:lang w:val="es-MX"/>
              </w:rPr>
            </w:pPr>
            <w:r w:rsidRPr="00B738B7">
              <w:rPr>
                <w:rFonts w:ascii="Times New Roman" w:eastAsia="Calibri" w:hAnsi="Times New Roman" w:cs="Times New Roman"/>
                <w:lang w:val="es-MX"/>
              </w:rPr>
              <w:t>¿Cuándo fue la última vez que comiste?</w:t>
            </w:r>
          </w:p>
        </w:tc>
      </w:tr>
      <w:tr w:rsidR="00B738B7" w:rsidRPr="00445400" w14:paraId="0E34FF0A" w14:textId="77777777" w:rsidTr="00EE7652">
        <w:tc>
          <w:tcPr>
            <w:tcW w:w="8217" w:type="dxa"/>
            <w:tcBorders>
              <w:top w:val="single" w:sz="12" w:space="0" w:color="auto"/>
              <w:left w:val="single" w:sz="12" w:space="0" w:color="auto"/>
              <w:bottom w:val="single" w:sz="12" w:space="0" w:color="auto"/>
              <w:right w:val="single" w:sz="12" w:space="0" w:color="auto"/>
            </w:tcBorders>
            <w:vAlign w:val="center"/>
          </w:tcPr>
          <w:p w14:paraId="63D23052" w14:textId="323724D5" w:rsidR="00B738B7" w:rsidRPr="00B738B7" w:rsidRDefault="00B738B7" w:rsidP="00A73488">
            <w:pPr>
              <w:rPr>
                <w:rFonts w:ascii="Times New Roman" w:eastAsiaTheme="minorEastAsia" w:hAnsi="Times New Roman" w:cs="Times New Roman"/>
              </w:rPr>
            </w:pPr>
            <w:r w:rsidRPr="00B738B7">
              <w:rPr>
                <w:rFonts w:ascii="Times New Roman" w:eastAsiaTheme="minorEastAsia" w:hAnsi="Times New Roman" w:cs="Times New Roman"/>
                <w:b/>
                <w:bCs/>
              </w:rPr>
              <w:t xml:space="preserve">#5) </w:t>
            </w:r>
            <w:r w:rsidRPr="00B738B7">
              <w:rPr>
                <w:rFonts w:ascii="Times New Roman" w:eastAsiaTheme="minorEastAsia" w:hAnsi="Times New Roman" w:cs="Times New Roman"/>
              </w:rPr>
              <w:t xml:space="preserve">Be sure to </w:t>
            </w:r>
            <w:r w:rsidRPr="00401E6F">
              <w:rPr>
                <w:rFonts w:ascii="Times New Roman" w:eastAsiaTheme="minorEastAsia" w:hAnsi="Times New Roman" w:cs="Times New Roman"/>
                <w:b/>
                <w:highlight w:val="yellow"/>
              </w:rPr>
              <w:t>save each section</w:t>
            </w:r>
            <w:r w:rsidRPr="00B738B7">
              <w:rPr>
                <w:rFonts w:ascii="Times New Roman" w:eastAsiaTheme="minorEastAsia" w:hAnsi="Times New Roman" w:cs="Times New Roman"/>
              </w:rPr>
              <w:t xml:space="preserve"> as you go and to click “Save” in each section before </w:t>
            </w:r>
            <w:r w:rsidR="00445400" w:rsidRPr="00B738B7">
              <w:rPr>
                <w:rFonts w:ascii="Times New Roman" w:eastAsiaTheme="minorEastAsia" w:hAnsi="Times New Roman" w:cs="Times New Roman"/>
              </w:rPr>
              <w:t>moving onto the next.</w:t>
            </w:r>
          </w:p>
        </w:tc>
        <w:tc>
          <w:tcPr>
            <w:tcW w:w="2583" w:type="dxa"/>
            <w:tcBorders>
              <w:top w:val="single" w:sz="12" w:space="0" w:color="auto"/>
              <w:left w:val="single" w:sz="12" w:space="0" w:color="auto"/>
              <w:bottom w:val="single" w:sz="12" w:space="0" w:color="auto"/>
              <w:right w:val="single" w:sz="12" w:space="0" w:color="auto"/>
            </w:tcBorders>
            <w:vAlign w:val="center"/>
          </w:tcPr>
          <w:p w14:paraId="1194A2C4" w14:textId="77777777" w:rsidR="00B738B7" w:rsidRPr="00B738B7" w:rsidRDefault="00B738B7" w:rsidP="00A73488">
            <w:pPr>
              <w:rPr>
                <w:rFonts w:ascii="Times New Roman" w:eastAsiaTheme="minorEastAsia" w:hAnsi="Times New Roman" w:cs="Times New Roman"/>
              </w:rPr>
            </w:pPr>
          </w:p>
        </w:tc>
      </w:tr>
    </w:tbl>
    <w:p w14:paraId="6BD254A6" w14:textId="0574B132" w:rsidR="00B738B7" w:rsidRPr="00445400" w:rsidRDefault="00B738B7" w:rsidP="00445400">
      <w:pPr>
        <w:tabs>
          <w:tab w:val="left" w:pos="3080"/>
        </w:tabs>
        <w:rPr>
          <w:rFonts w:eastAsiaTheme="minorEastAsia"/>
          <w:sz w:val="2"/>
        </w:rPr>
      </w:pPr>
    </w:p>
    <w:sectPr w:rsidR="00B738B7" w:rsidRPr="00445400" w:rsidSect="00A73488">
      <w:headerReference w:type="default" r:id="rId7"/>
      <w:footerReference w:type="default" r:id="rId8"/>
      <w:pgSz w:w="12240" w:h="15840" w:code="1"/>
      <w:pgMar w:top="680" w:right="720"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F5B6" w14:textId="77777777" w:rsidR="008F27F9" w:rsidRDefault="008F27F9">
      <w:pPr>
        <w:spacing w:after="0" w:line="240" w:lineRule="auto"/>
      </w:pPr>
      <w:r>
        <w:separator/>
      </w:r>
    </w:p>
  </w:endnote>
  <w:endnote w:type="continuationSeparator" w:id="0">
    <w:p w14:paraId="32C6EDA6" w14:textId="77777777" w:rsidR="008F27F9" w:rsidRDefault="008F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0"/>
      <w:gridCol w:w="3600"/>
      <w:gridCol w:w="3600"/>
    </w:tblGrid>
    <w:tr w:rsidR="439C6E9E" w14:paraId="0D834516" w14:textId="77777777" w:rsidTr="439C6E9E">
      <w:tc>
        <w:tcPr>
          <w:tcW w:w="3600" w:type="dxa"/>
        </w:tcPr>
        <w:p w14:paraId="40D44195" w14:textId="0DF10882" w:rsidR="439C6E9E" w:rsidRDefault="439C6E9E" w:rsidP="439C6E9E">
          <w:pPr>
            <w:pStyle w:val="Header"/>
            <w:ind w:left="-115"/>
          </w:pPr>
        </w:p>
      </w:tc>
      <w:tc>
        <w:tcPr>
          <w:tcW w:w="3600" w:type="dxa"/>
        </w:tcPr>
        <w:p w14:paraId="15AC53AF" w14:textId="2C177BEE" w:rsidR="439C6E9E" w:rsidRDefault="439C6E9E" w:rsidP="439C6E9E">
          <w:pPr>
            <w:pStyle w:val="Header"/>
            <w:jc w:val="center"/>
          </w:pPr>
        </w:p>
      </w:tc>
      <w:tc>
        <w:tcPr>
          <w:tcW w:w="3600" w:type="dxa"/>
        </w:tcPr>
        <w:p w14:paraId="272D9F8E" w14:textId="62757D11" w:rsidR="439C6E9E" w:rsidRDefault="439C6E9E" w:rsidP="439C6E9E">
          <w:pPr>
            <w:pStyle w:val="Header"/>
            <w:ind w:right="-115"/>
            <w:jc w:val="right"/>
          </w:pPr>
        </w:p>
      </w:tc>
    </w:tr>
  </w:tbl>
  <w:p w14:paraId="174348A0" w14:textId="4B6F00CE" w:rsidR="439C6E9E" w:rsidRDefault="439C6E9E" w:rsidP="439C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2780E" w14:textId="77777777" w:rsidR="008F27F9" w:rsidRDefault="008F27F9">
      <w:pPr>
        <w:spacing w:after="0" w:line="240" w:lineRule="auto"/>
      </w:pPr>
      <w:r>
        <w:separator/>
      </w:r>
    </w:p>
  </w:footnote>
  <w:footnote w:type="continuationSeparator" w:id="0">
    <w:p w14:paraId="11F9F945" w14:textId="77777777" w:rsidR="008F27F9" w:rsidRDefault="008F2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0"/>
      <w:gridCol w:w="3600"/>
      <w:gridCol w:w="3600"/>
    </w:tblGrid>
    <w:tr w:rsidR="439C6E9E" w14:paraId="68B5C40D" w14:textId="77777777" w:rsidTr="439C6E9E">
      <w:tc>
        <w:tcPr>
          <w:tcW w:w="3600" w:type="dxa"/>
        </w:tcPr>
        <w:p w14:paraId="6718B425" w14:textId="1217113C" w:rsidR="439C6E9E" w:rsidRDefault="439C6E9E" w:rsidP="439C6E9E">
          <w:pPr>
            <w:pStyle w:val="Header"/>
            <w:ind w:left="-115"/>
          </w:pPr>
        </w:p>
      </w:tc>
      <w:tc>
        <w:tcPr>
          <w:tcW w:w="3600" w:type="dxa"/>
        </w:tcPr>
        <w:p w14:paraId="55B6B43C" w14:textId="1E706B25" w:rsidR="439C6E9E" w:rsidRDefault="439C6E9E" w:rsidP="439C6E9E">
          <w:pPr>
            <w:pStyle w:val="Header"/>
            <w:jc w:val="center"/>
          </w:pPr>
        </w:p>
      </w:tc>
      <w:tc>
        <w:tcPr>
          <w:tcW w:w="3600" w:type="dxa"/>
        </w:tcPr>
        <w:p w14:paraId="57B02C5B" w14:textId="59857FD4" w:rsidR="439C6E9E" w:rsidRDefault="439C6E9E" w:rsidP="439C6E9E">
          <w:pPr>
            <w:pStyle w:val="Header"/>
            <w:ind w:right="-115"/>
            <w:jc w:val="right"/>
          </w:pPr>
        </w:p>
      </w:tc>
    </w:tr>
  </w:tbl>
  <w:p w14:paraId="76D82FEF" w14:textId="00BD8B5E" w:rsidR="439C6E9E" w:rsidRDefault="439C6E9E" w:rsidP="439C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0E9"/>
    <w:multiLevelType w:val="hybridMultilevel"/>
    <w:tmpl w:val="3AD421F6"/>
    <w:lvl w:ilvl="0" w:tplc="38C663E2">
      <w:start w:val="1"/>
      <w:numFmt w:val="bullet"/>
      <w:lvlText w:val=""/>
      <w:lvlJc w:val="left"/>
      <w:pPr>
        <w:ind w:left="720" w:hanging="360"/>
      </w:pPr>
      <w:rPr>
        <w:rFonts w:ascii="Wingdings" w:hAnsi="Wingdings" w:hint="default"/>
      </w:rPr>
    </w:lvl>
    <w:lvl w:ilvl="1" w:tplc="54022408">
      <w:start w:val="1"/>
      <w:numFmt w:val="bullet"/>
      <w:lvlText w:val="o"/>
      <w:lvlJc w:val="left"/>
      <w:pPr>
        <w:ind w:left="1440" w:hanging="360"/>
      </w:pPr>
      <w:rPr>
        <w:rFonts w:ascii="Courier New" w:hAnsi="Courier New" w:hint="default"/>
      </w:rPr>
    </w:lvl>
    <w:lvl w:ilvl="2" w:tplc="9752AC6E">
      <w:start w:val="1"/>
      <w:numFmt w:val="bullet"/>
      <w:lvlText w:val=""/>
      <w:lvlJc w:val="left"/>
      <w:pPr>
        <w:ind w:left="2160" w:hanging="360"/>
      </w:pPr>
      <w:rPr>
        <w:rFonts w:ascii="Wingdings" w:hAnsi="Wingdings" w:hint="default"/>
      </w:rPr>
    </w:lvl>
    <w:lvl w:ilvl="3" w:tplc="6C7EA508">
      <w:start w:val="1"/>
      <w:numFmt w:val="bullet"/>
      <w:lvlText w:val=""/>
      <w:lvlJc w:val="left"/>
      <w:pPr>
        <w:ind w:left="2880" w:hanging="360"/>
      </w:pPr>
      <w:rPr>
        <w:rFonts w:ascii="Symbol" w:hAnsi="Symbol" w:hint="default"/>
      </w:rPr>
    </w:lvl>
    <w:lvl w:ilvl="4" w:tplc="B8A4E278">
      <w:start w:val="1"/>
      <w:numFmt w:val="bullet"/>
      <w:lvlText w:val="o"/>
      <w:lvlJc w:val="left"/>
      <w:pPr>
        <w:ind w:left="3600" w:hanging="360"/>
      </w:pPr>
      <w:rPr>
        <w:rFonts w:ascii="Courier New" w:hAnsi="Courier New" w:hint="default"/>
      </w:rPr>
    </w:lvl>
    <w:lvl w:ilvl="5" w:tplc="D5B409A2">
      <w:start w:val="1"/>
      <w:numFmt w:val="bullet"/>
      <w:lvlText w:val=""/>
      <w:lvlJc w:val="left"/>
      <w:pPr>
        <w:ind w:left="4320" w:hanging="360"/>
      </w:pPr>
      <w:rPr>
        <w:rFonts w:ascii="Wingdings" w:hAnsi="Wingdings" w:hint="default"/>
      </w:rPr>
    </w:lvl>
    <w:lvl w:ilvl="6" w:tplc="EC8EC93E">
      <w:start w:val="1"/>
      <w:numFmt w:val="bullet"/>
      <w:lvlText w:val=""/>
      <w:lvlJc w:val="left"/>
      <w:pPr>
        <w:ind w:left="5040" w:hanging="360"/>
      </w:pPr>
      <w:rPr>
        <w:rFonts w:ascii="Symbol" w:hAnsi="Symbol" w:hint="default"/>
      </w:rPr>
    </w:lvl>
    <w:lvl w:ilvl="7" w:tplc="FB128588">
      <w:start w:val="1"/>
      <w:numFmt w:val="bullet"/>
      <w:lvlText w:val="o"/>
      <w:lvlJc w:val="left"/>
      <w:pPr>
        <w:ind w:left="5760" w:hanging="360"/>
      </w:pPr>
      <w:rPr>
        <w:rFonts w:ascii="Courier New" w:hAnsi="Courier New" w:hint="default"/>
      </w:rPr>
    </w:lvl>
    <w:lvl w:ilvl="8" w:tplc="224AD420">
      <w:start w:val="1"/>
      <w:numFmt w:val="bullet"/>
      <w:lvlText w:val=""/>
      <w:lvlJc w:val="left"/>
      <w:pPr>
        <w:ind w:left="6480" w:hanging="360"/>
      </w:pPr>
      <w:rPr>
        <w:rFonts w:ascii="Wingdings" w:hAnsi="Wingdings" w:hint="default"/>
      </w:rPr>
    </w:lvl>
  </w:abstractNum>
  <w:abstractNum w:abstractNumId="1" w15:restartNumberingAfterBreak="0">
    <w:nsid w:val="0CC92149"/>
    <w:multiLevelType w:val="hybridMultilevel"/>
    <w:tmpl w:val="4A1C83B6"/>
    <w:lvl w:ilvl="0" w:tplc="4BD452CE">
      <w:start w:val="1"/>
      <w:numFmt w:val="bullet"/>
      <w:lvlText w:val="♦"/>
      <w:lvlJc w:val="left"/>
      <w:pPr>
        <w:ind w:left="720" w:hanging="360"/>
      </w:pPr>
      <w:rPr>
        <w:rFonts w:ascii="Courier New" w:hAnsi="Courier New" w:hint="default"/>
      </w:rPr>
    </w:lvl>
    <w:lvl w:ilvl="1" w:tplc="0E88DF22">
      <w:start w:val="1"/>
      <w:numFmt w:val="bullet"/>
      <w:lvlText w:val="o"/>
      <w:lvlJc w:val="left"/>
      <w:pPr>
        <w:ind w:left="1440" w:hanging="360"/>
      </w:pPr>
      <w:rPr>
        <w:rFonts w:ascii="Courier New" w:hAnsi="Courier New" w:hint="default"/>
      </w:rPr>
    </w:lvl>
    <w:lvl w:ilvl="2" w:tplc="CCCE95DE">
      <w:start w:val="1"/>
      <w:numFmt w:val="bullet"/>
      <w:lvlText w:val=""/>
      <w:lvlJc w:val="left"/>
      <w:pPr>
        <w:ind w:left="2160" w:hanging="360"/>
      </w:pPr>
      <w:rPr>
        <w:rFonts w:ascii="Wingdings" w:hAnsi="Wingdings" w:hint="default"/>
      </w:rPr>
    </w:lvl>
    <w:lvl w:ilvl="3" w:tplc="F9F03104">
      <w:start w:val="1"/>
      <w:numFmt w:val="bullet"/>
      <w:lvlText w:val=""/>
      <w:lvlJc w:val="left"/>
      <w:pPr>
        <w:ind w:left="2880" w:hanging="360"/>
      </w:pPr>
      <w:rPr>
        <w:rFonts w:ascii="Symbol" w:hAnsi="Symbol" w:hint="default"/>
      </w:rPr>
    </w:lvl>
    <w:lvl w:ilvl="4" w:tplc="E3B64412">
      <w:start w:val="1"/>
      <w:numFmt w:val="bullet"/>
      <w:lvlText w:val="o"/>
      <w:lvlJc w:val="left"/>
      <w:pPr>
        <w:ind w:left="3600" w:hanging="360"/>
      </w:pPr>
      <w:rPr>
        <w:rFonts w:ascii="Courier New" w:hAnsi="Courier New" w:hint="default"/>
      </w:rPr>
    </w:lvl>
    <w:lvl w:ilvl="5" w:tplc="F70E871A">
      <w:start w:val="1"/>
      <w:numFmt w:val="bullet"/>
      <w:lvlText w:val=""/>
      <w:lvlJc w:val="left"/>
      <w:pPr>
        <w:ind w:left="4320" w:hanging="360"/>
      </w:pPr>
      <w:rPr>
        <w:rFonts w:ascii="Wingdings" w:hAnsi="Wingdings" w:hint="default"/>
      </w:rPr>
    </w:lvl>
    <w:lvl w:ilvl="6" w:tplc="8ECCCDC2">
      <w:start w:val="1"/>
      <w:numFmt w:val="bullet"/>
      <w:lvlText w:val=""/>
      <w:lvlJc w:val="left"/>
      <w:pPr>
        <w:ind w:left="5040" w:hanging="360"/>
      </w:pPr>
      <w:rPr>
        <w:rFonts w:ascii="Symbol" w:hAnsi="Symbol" w:hint="default"/>
      </w:rPr>
    </w:lvl>
    <w:lvl w:ilvl="7" w:tplc="2EAAB450">
      <w:start w:val="1"/>
      <w:numFmt w:val="bullet"/>
      <w:lvlText w:val="o"/>
      <w:lvlJc w:val="left"/>
      <w:pPr>
        <w:ind w:left="5760" w:hanging="360"/>
      </w:pPr>
      <w:rPr>
        <w:rFonts w:ascii="Courier New" w:hAnsi="Courier New" w:hint="default"/>
      </w:rPr>
    </w:lvl>
    <w:lvl w:ilvl="8" w:tplc="0C2EBCA8">
      <w:start w:val="1"/>
      <w:numFmt w:val="bullet"/>
      <w:lvlText w:val=""/>
      <w:lvlJc w:val="left"/>
      <w:pPr>
        <w:ind w:left="6480" w:hanging="360"/>
      </w:pPr>
      <w:rPr>
        <w:rFonts w:ascii="Wingdings" w:hAnsi="Wingdings" w:hint="default"/>
      </w:rPr>
    </w:lvl>
  </w:abstractNum>
  <w:abstractNum w:abstractNumId="2" w15:restartNumberingAfterBreak="0">
    <w:nsid w:val="0E7845C4"/>
    <w:multiLevelType w:val="hybridMultilevel"/>
    <w:tmpl w:val="692EA976"/>
    <w:lvl w:ilvl="0" w:tplc="8D62554C">
      <w:start w:val="1"/>
      <w:numFmt w:val="bullet"/>
      <w:lvlText w:val=""/>
      <w:lvlJc w:val="left"/>
      <w:pPr>
        <w:ind w:left="720" w:hanging="360"/>
      </w:pPr>
      <w:rPr>
        <w:rFonts w:ascii="Wingdings" w:hAnsi="Wingdings" w:hint="default"/>
      </w:rPr>
    </w:lvl>
    <w:lvl w:ilvl="1" w:tplc="AC468EDA">
      <w:start w:val="1"/>
      <w:numFmt w:val="bullet"/>
      <w:lvlText w:val="o"/>
      <w:lvlJc w:val="left"/>
      <w:pPr>
        <w:ind w:left="1440" w:hanging="360"/>
      </w:pPr>
      <w:rPr>
        <w:rFonts w:ascii="Courier New" w:hAnsi="Courier New" w:hint="default"/>
      </w:rPr>
    </w:lvl>
    <w:lvl w:ilvl="2" w:tplc="E11A2DFE">
      <w:start w:val="1"/>
      <w:numFmt w:val="bullet"/>
      <w:lvlText w:val=""/>
      <w:lvlJc w:val="left"/>
      <w:pPr>
        <w:ind w:left="2160" w:hanging="360"/>
      </w:pPr>
      <w:rPr>
        <w:rFonts w:ascii="Wingdings" w:hAnsi="Wingdings" w:hint="default"/>
      </w:rPr>
    </w:lvl>
    <w:lvl w:ilvl="3" w:tplc="E544FDD6">
      <w:start w:val="1"/>
      <w:numFmt w:val="bullet"/>
      <w:lvlText w:val=""/>
      <w:lvlJc w:val="left"/>
      <w:pPr>
        <w:ind w:left="2880" w:hanging="360"/>
      </w:pPr>
      <w:rPr>
        <w:rFonts w:ascii="Symbol" w:hAnsi="Symbol" w:hint="default"/>
      </w:rPr>
    </w:lvl>
    <w:lvl w:ilvl="4" w:tplc="A8C886A8">
      <w:start w:val="1"/>
      <w:numFmt w:val="bullet"/>
      <w:lvlText w:val="o"/>
      <w:lvlJc w:val="left"/>
      <w:pPr>
        <w:ind w:left="3600" w:hanging="360"/>
      </w:pPr>
      <w:rPr>
        <w:rFonts w:ascii="Courier New" w:hAnsi="Courier New" w:hint="default"/>
      </w:rPr>
    </w:lvl>
    <w:lvl w:ilvl="5" w:tplc="513E0D94">
      <w:start w:val="1"/>
      <w:numFmt w:val="bullet"/>
      <w:lvlText w:val=""/>
      <w:lvlJc w:val="left"/>
      <w:pPr>
        <w:ind w:left="4320" w:hanging="360"/>
      </w:pPr>
      <w:rPr>
        <w:rFonts w:ascii="Wingdings" w:hAnsi="Wingdings" w:hint="default"/>
      </w:rPr>
    </w:lvl>
    <w:lvl w:ilvl="6" w:tplc="69B01FD4">
      <w:start w:val="1"/>
      <w:numFmt w:val="bullet"/>
      <w:lvlText w:val=""/>
      <w:lvlJc w:val="left"/>
      <w:pPr>
        <w:ind w:left="5040" w:hanging="360"/>
      </w:pPr>
      <w:rPr>
        <w:rFonts w:ascii="Symbol" w:hAnsi="Symbol" w:hint="default"/>
      </w:rPr>
    </w:lvl>
    <w:lvl w:ilvl="7" w:tplc="8B7CAE66">
      <w:start w:val="1"/>
      <w:numFmt w:val="bullet"/>
      <w:lvlText w:val="o"/>
      <w:lvlJc w:val="left"/>
      <w:pPr>
        <w:ind w:left="5760" w:hanging="360"/>
      </w:pPr>
      <w:rPr>
        <w:rFonts w:ascii="Courier New" w:hAnsi="Courier New" w:hint="default"/>
      </w:rPr>
    </w:lvl>
    <w:lvl w:ilvl="8" w:tplc="FE1C0E26">
      <w:start w:val="1"/>
      <w:numFmt w:val="bullet"/>
      <w:lvlText w:val=""/>
      <w:lvlJc w:val="left"/>
      <w:pPr>
        <w:ind w:left="6480" w:hanging="360"/>
      </w:pPr>
      <w:rPr>
        <w:rFonts w:ascii="Wingdings" w:hAnsi="Wingdings" w:hint="default"/>
      </w:rPr>
    </w:lvl>
  </w:abstractNum>
  <w:abstractNum w:abstractNumId="3" w15:restartNumberingAfterBreak="0">
    <w:nsid w:val="120E6422"/>
    <w:multiLevelType w:val="hybridMultilevel"/>
    <w:tmpl w:val="6B1EF62C"/>
    <w:lvl w:ilvl="0" w:tplc="85BE4BFA">
      <w:start w:val="1"/>
      <w:numFmt w:val="bullet"/>
      <w:lvlText w:val=""/>
      <w:lvlJc w:val="left"/>
      <w:pPr>
        <w:ind w:left="720" w:hanging="360"/>
      </w:pPr>
      <w:rPr>
        <w:rFonts w:ascii="Symbol" w:hAnsi="Symbol" w:hint="default"/>
      </w:rPr>
    </w:lvl>
    <w:lvl w:ilvl="1" w:tplc="4C862068">
      <w:start w:val="1"/>
      <w:numFmt w:val="bullet"/>
      <w:lvlText w:val="o"/>
      <w:lvlJc w:val="left"/>
      <w:pPr>
        <w:ind w:left="1440" w:hanging="360"/>
      </w:pPr>
      <w:rPr>
        <w:rFonts w:ascii="Courier New" w:hAnsi="Courier New" w:hint="default"/>
      </w:rPr>
    </w:lvl>
    <w:lvl w:ilvl="2" w:tplc="B950E900">
      <w:start w:val="1"/>
      <w:numFmt w:val="bullet"/>
      <w:lvlText w:val=""/>
      <w:lvlJc w:val="left"/>
      <w:pPr>
        <w:ind w:left="2160" w:hanging="360"/>
      </w:pPr>
      <w:rPr>
        <w:rFonts w:ascii="Wingdings" w:hAnsi="Wingdings" w:hint="default"/>
      </w:rPr>
    </w:lvl>
    <w:lvl w:ilvl="3" w:tplc="615A25CE">
      <w:start w:val="1"/>
      <w:numFmt w:val="bullet"/>
      <w:lvlText w:val=""/>
      <w:lvlJc w:val="left"/>
      <w:pPr>
        <w:ind w:left="2880" w:hanging="360"/>
      </w:pPr>
      <w:rPr>
        <w:rFonts w:ascii="Symbol" w:hAnsi="Symbol" w:hint="default"/>
      </w:rPr>
    </w:lvl>
    <w:lvl w:ilvl="4" w:tplc="D42E6F24">
      <w:start w:val="1"/>
      <w:numFmt w:val="bullet"/>
      <w:lvlText w:val="o"/>
      <w:lvlJc w:val="left"/>
      <w:pPr>
        <w:ind w:left="3600" w:hanging="360"/>
      </w:pPr>
      <w:rPr>
        <w:rFonts w:ascii="Courier New" w:hAnsi="Courier New" w:hint="default"/>
      </w:rPr>
    </w:lvl>
    <w:lvl w:ilvl="5" w:tplc="1B4468CC">
      <w:start w:val="1"/>
      <w:numFmt w:val="bullet"/>
      <w:lvlText w:val=""/>
      <w:lvlJc w:val="left"/>
      <w:pPr>
        <w:ind w:left="4320" w:hanging="360"/>
      </w:pPr>
      <w:rPr>
        <w:rFonts w:ascii="Wingdings" w:hAnsi="Wingdings" w:hint="default"/>
      </w:rPr>
    </w:lvl>
    <w:lvl w:ilvl="6" w:tplc="E6422342">
      <w:start w:val="1"/>
      <w:numFmt w:val="bullet"/>
      <w:lvlText w:val=""/>
      <w:lvlJc w:val="left"/>
      <w:pPr>
        <w:ind w:left="5040" w:hanging="360"/>
      </w:pPr>
      <w:rPr>
        <w:rFonts w:ascii="Symbol" w:hAnsi="Symbol" w:hint="default"/>
      </w:rPr>
    </w:lvl>
    <w:lvl w:ilvl="7" w:tplc="12A0E9D2">
      <w:start w:val="1"/>
      <w:numFmt w:val="bullet"/>
      <w:lvlText w:val="o"/>
      <w:lvlJc w:val="left"/>
      <w:pPr>
        <w:ind w:left="5760" w:hanging="360"/>
      </w:pPr>
      <w:rPr>
        <w:rFonts w:ascii="Courier New" w:hAnsi="Courier New" w:hint="default"/>
      </w:rPr>
    </w:lvl>
    <w:lvl w:ilvl="8" w:tplc="AECA0B1C">
      <w:start w:val="1"/>
      <w:numFmt w:val="bullet"/>
      <w:lvlText w:val=""/>
      <w:lvlJc w:val="left"/>
      <w:pPr>
        <w:ind w:left="6480" w:hanging="360"/>
      </w:pPr>
      <w:rPr>
        <w:rFonts w:ascii="Wingdings" w:hAnsi="Wingdings" w:hint="default"/>
      </w:rPr>
    </w:lvl>
  </w:abstractNum>
  <w:abstractNum w:abstractNumId="4" w15:restartNumberingAfterBreak="0">
    <w:nsid w:val="145119BD"/>
    <w:multiLevelType w:val="hybridMultilevel"/>
    <w:tmpl w:val="5CA6E042"/>
    <w:lvl w:ilvl="0" w:tplc="0164CDBA">
      <w:start w:val="1"/>
      <w:numFmt w:val="bullet"/>
      <w:lvlText w:val=""/>
      <w:lvlJc w:val="left"/>
      <w:pPr>
        <w:ind w:left="720" w:hanging="360"/>
      </w:pPr>
      <w:rPr>
        <w:rFonts w:ascii="Symbol" w:hAnsi="Symbol" w:hint="default"/>
      </w:rPr>
    </w:lvl>
    <w:lvl w:ilvl="1" w:tplc="12D60F74">
      <w:start w:val="1"/>
      <w:numFmt w:val="bullet"/>
      <w:lvlText w:val="o"/>
      <w:lvlJc w:val="left"/>
      <w:pPr>
        <w:ind w:left="1440" w:hanging="360"/>
      </w:pPr>
      <w:rPr>
        <w:rFonts w:ascii="Courier New" w:hAnsi="Courier New" w:hint="default"/>
      </w:rPr>
    </w:lvl>
    <w:lvl w:ilvl="2" w:tplc="305EDF0C">
      <w:start w:val="1"/>
      <w:numFmt w:val="bullet"/>
      <w:lvlText w:val=""/>
      <w:lvlJc w:val="left"/>
      <w:pPr>
        <w:ind w:left="2160" w:hanging="360"/>
      </w:pPr>
      <w:rPr>
        <w:rFonts w:ascii="Wingdings" w:hAnsi="Wingdings" w:hint="default"/>
      </w:rPr>
    </w:lvl>
    <w:lvl w:ilvl="3" w:tplc="4A868140">
      <w:start w:val="1"/>
      <w:numFmt w:val="bullet"/>
      <w:lvlText w:val=""/>
      <w:lvlJc w:val="left"/>
      <w:pPr>
        <w:ind w:left="2880" w:hanging="360"/>
      </w:pPr>
      <w:rPr>
        <w:rFonts w:ascii="Symbol" w:hAnsi="Symbol" w:hint="default"/>
      </w:rPr>
    </w:lvl>
    <w:lvl w:ilvl="4" w:tplc="DD50DC70">
      <w:start w:val="1"/>
      <w:numFmt w:val="bullet"/>
      <w:lvlText w:val="o"/>
      <w:lvlJc w:val="left"/>
      <w:pPr>
        <w:ind w:left="3600" w:hanging="360"/>
      </w:pPr>
      <w:rPr>
        <w:rFonts w:ascii="Courier New" w:hAnsi="Courier New" w:hint="default"/>
      </w:rPr>
    </w:lvl>
    <w:lvl w:ilvl="5" w:tplc="69B85304">
      <w:start w:val="1"/>
      <w:numFmt w:val="bullet"/>
      <w:lvlText w:val=""/>
      <w:lvlJc w:val="left"/>
      <w:pPr>
        <w:ind w:left="4320" w:hanging="360"/>
      </w:pPr>
      <w:rPr>
        <w:rFonts w:ascii="Wingdings" w:hAnsi="Wingdings" w:hint="default"/>
      </w:rPr>
    </w:lvl>
    <w:lvl w:ilvl="6" w:tplc="24180082">
      <w:start w:val="1"/>
      <w:numFmt w:val="bullet"/>
      <w:lvlText w:val=""/>
      <w:lvlJc w:val="left"/>
      <w:pPr>
        <w:ind w:left="5040" w:hanging="360"/>
      </w:pPr>
      <w:rPr>
        <w:rFonts w:ascii="Symbol" w:hAnsi="Symbol" w:hint="default"/>
      </w:rPr>
    </w:lvl>
    <w:lvl w:ilvl="7" w:tplc="EA58CBA4">
      <w:start w:val="1"/>
      <w:numFmt w:val="bullet"/>
      <w:lvlText w:val="o"/>
      <w:lvlJc w:val="left"/>
      <w:pPr>
        <w:ind w:left="5760" w:hanging="360"/>
      </w:pPr>
      <w:rPr>
        <w:rFonts w:ascii="Courier New" w:hAnsi="Courier New" w:hint="default"/>
      </w:rPr>
    </w:lvl>
    <w:lvl w:ilvl="8" w:tplc="F6B08498">
      <w:start w:val="1"/>
      <w:numFmt w:val="bullet"/>
      <w:lvlText w:val=""/>
      <w:lvlJc w:val="left"/>
      <w:pPr>
        <w:ind w:left="6480" w:hanging="360"/>
      </w:pPr>
      <w:rPr>
        <w:rFonts w:ascii="Wingdings" w:hAnsi="Wingdings" w:hint="default"/>
      </w:rPr>
    </w:lvl>
  </w:abstractNum>
  <w:abstractNum w:abstractNumId="5" w15:restartNumberingAfterBreak="0">
    <w:nsid w:val="24CE20E6"/>
    <w:multiLevelType w:val="hybridMultilevel"/>
    <w:tmpl w:val="810C1494"/>
    <w:lvl w:ilvl="0" w:tplc="F07A3972">
      <w:start w:val="1"/>
      <w:numFmt w:val="bullet"/>
      <w:lvlText w:val=""/>
      <w:lvlJc w:val="left"/>
      <w:pPr>
        <w:ind w:left="720" w:hanging="360"/>
      </w:pPr>
      <w:rPr>
        <w:rFonts w:ascii="Wingdings" w:hAnsi="Wingdings" w:hint="default"/>
      </w:rPr>
    </w:lvl>
    <w:lvl w:ilvl="1" w:tplc="53BE3848">
      <w:start w:val="1"/>
      <w:numFmt w:val="bullet"/>
      <w:lvlText w:val="o"/>
      <w:lvlJc w:val="left"/>
      <w:pPr>
        <w:ind w:left="1440" w:hanging="360"/>
      </w:pPr>
      <w:rPr>
        <w:rFonts w:ascii="Courier New" w:hAnsi="Courier New" w:hint="default"/>
      </w:rPr>
    </w:lvl>
    <w:lvl w:ilvl="2" w:tplc="9B823F38">
      <w:start w:val="1"/>
      <w:numFmt w:val="bullet"/>
      <w:lvlText w:val=""/>
      <w:lvlJc w:val="left"/>
      <w:pPr>
        <w:ind w:left="2160" w:hanging="360"/>
      </w:pPr>
      <w:rPr>
        <w:rFonts w:ascii="Wingdings" w:hAnsi="Wingdings" w:hint="default"/>
      </w:rPr>
    </w:lvl>
    <w:lvl w:ilvl="3" w:tplc="D0527850">
      <w:start w:val="1"/>
      <w:numFmt w:val="bullet"/>
      <w:lvlText w:val=""/>
      <w:lvlJc w:val="left"/>
      <w:pPr>
        <w:ind w:left="2880" w:hanging="360"/>
      </w:pPr>
      <w:rPr>
        <w:rFonts w:ascii="Symbol" w:hAnsi="Symbol" w:hint="default"/>
      </w:rPr>
    </w:lvl>
    <w:lvl w:ilvl="4" w:tplc="10A04E9E">
      <w:start w:val="1"/>
      <w:numFmt w:val="bullet"/>
      <w:lvlText w:val="o"/>
      <w:lvlJc w:val="left"/>
      <w:pPr>
        <w:ind w:left="3600" w:hanging="360"/>
      </w:pPr>
      <w:rPr>
        <w:rFonts w:ascii="Courier New" w:hAnsi="Courier New" w:hint="default"/>
      </w:rPr>
    </w:lvl>
    <w:lvl w:ilvl="5" w:tplc="74F4387C">
      <w:start w:val="1"/>
      <w:numFmt w:val="bullet"/>
      <w:lvlText w:val=""/>
      <w:lvlJc w:val="left"/>
      <w:pPr>
        <w:ind w:left="4320" w:hanging="360"/>
      </w:pPr>
      <w:rPr>
        <w:rFonts w:ascii="Wingdings" w:hAnsi="Wingdings" w:hint="default"/>
      </w:rPr>
    </w:lvl>
    <w:lvl w:ilvl="6" w:tplc="4C8CEDBA">
      <w:start w:val="1"/>
      <w:numFmt w:val="bullet"/>
      <w:lvlText w:val=""/>
      <w:lvlJc w:val="left"/>
      <w:pPr>
        <w:ind w:left="5040" w:hanging="360"/>
      </w:pPr>
      <w:rPr>
        <w:rFonts w:ascii="Symbol" w:hAnsi="Symbol" w:hint="default"/>
      </w:rPr>
    </w:lvl>
    <w:lvl w:ilvl="7" w:tplc="814234E2">
      <w:start w:val="1"/>
      <w:numFmt w:val="bullet"/>
      <w:lvlText w:val="o"/>
      <w:lvlJc w:val="left"/>
      <w:pPr>
        <w:ind w:left="5760" w:hanging="360"/>
      </w:pPr>
      <w:rPr>
        <w:rFonts w:ascii="Courier New" w:hAnsi="Courier New" w:hint="default"/>
      </w:rPr>
    </w:lvl>
    <w:lvl w:ilvl="8" w:tplc="2FECCDFE">
      <w:start w:val="1"/>
      <w:numFmt w:val="bullet"/>
      <w:lvlText w:val=""/>
      <w:lvlJc w:val="left"/>
      <w:pPr>
        <w:ind w:left="6480" w:hanging="360"/>
      </w:pPr>
      <w:rPr>
        <w:rFonts w:ascii="Wingdings" w:hAnsi="Wingdings" w:hint="default"/>
      </w:rPr>
    </w:lvl>
  </w:abstractNum>
  <w:abstractNum w:abstractNumId="6" w15:restartNumberingAfterBreak="0">
    <w:nsid w:val="2E702C03"/>
    <w:multiLevelType w:val="hybridMultilevel"/>
    <w:tmpl w:val="65D2A812"/>
    <w:lvl w:ilvl="0" w:tplc="51AA4C7C">
      <w:start w:val="1"/>
      <w:numFmt w:val="bullet"/>
      <w:lvlText w:val=""/>
      <w:lvlJc w:val="left"/>
      <w:pPr>
        <w:ind w:left="720" w:hanging="360"/>
      </w:pPr>
      <w:rPr>
        <w:rFonts w:ascii="Wingdings" w:hAnsi="Wingdings" w:hint="default"/>
      </w:rPr>
    </w:lvl>
    <w:lvl w:ilvl="1" w:tplc="9972155E">
      <w:start w:val="1"/>
      <w:numFmt w:val="bullet"/>
      <w:lvlText w:val="o"/>
      <w:lvlJc w:val="left"/>
      <w:pPr>
        <w:ind w:left="1440" w:hanging="360"/>
      </w:pPr>
      <w:rPr>
        <w:rFonts w:ascii="Courier New" w:hAnsi="Courier New" w:hint="default"/>
      </w:rPr>
    </w:lvl>
    <w:lvl w:ilvl="2" w:tplc="1102B596">
      <w:start w:val="1"/>
      <w:numFmt w:val="bullet"/>
      <w:lvlText w:val=""/>
      <w:lvlJc w:val="left"/>
      <w:pPr>
        <w:ind w:left="2160" w:hanging="360"/>
      </w:pPr>
      <w:rPr>
        <w:rFonts w:ascii="Wingdings" w:hAnsi="Wingdings" w:hint="default"/>
      </w:rPr>
    </w:lvl>
    <w:lvl w:ilvl="3" w:tplc="D95C4EE2">
      <w:start w:val="1"/>
      <w:numFmt w:val="bullet"/>
      <w:lvlText w:val=""/>
      <w:lvlJc w:val="left"/>
      <w:pPr>
        <w:ind w:left="2880" w:hanging="360"/>
      </w:pPr>
      <w:rPr>
        <w:rFonts w:ascii="Symbol" w:hAnsi="Symbol" w:hint="default"/>
      </w:rPr>
    </w:lvl>
    <w:lvl w:ilvl="4" w:tplc="9F2CDE6C">
      <w:start w:val="1"/>
      <w:numFmt w:val="bullet"/>
      <w:lvlText w:val="o"/>
      <w:lvlJc w:val="left"/>
      <w:pPr>
        <w:ind w:left="3600" w:hanging="360"/>
      </w:pPr>
      <w:rPr>
        <w:rFonts w:ascii="Courier New" w:hAnsi="Courier New" w:hint="default"/>
      </w:rPr>
    </w:lvl>
    <w:lvl w:ilvl="5" w:tplc="87FC427E">
      <w:start w:val="1"/>
      <w:numFmt w:val="bullet"/>
      <w:lvlText w:val=""/>
      <w:lvlJc w:val="left"/>
      <w:pPr>
        <w:ind w:left="4320" w:hanging="360"/>
      </w:pPr>
      <w:rPr>
        <w:rFonts w:ascii="Wingdings" w:hAnsi="Wingdings" w:hint="default"/>
      </w:rPr>
    </w:lvl>
    <w:lvl w:ilvl="6" w:tplc="48DA3AF2">
      <w:start w:val="1"/>
      <w:numFmt w:val="bullet"/>
      <w:lvlText w:val=""/>
      <w:lvlJc w:val="left"/>
      <w:pPr>
        <w:ind w:left="5040" w:hanging="360"/>
      </w:pPr>
      <w:rPr>
        <w:rFonts w:ascii="Symbol" w:hAnsi="Symbol" w:hint="default"/>
      </w:rPr>
    </w:lvl>
    <w:lvl w:ilvl="7" w:tplc="B596BC92">
      <w:start w:val="1"/>
      <w:numFmt w:val="bullet"/>
      <w:lvlText w:val="o"/>
      <w:lvlJc w:val="left"/>
      <w:pPr>
        <w:ind w:left="5760" w:hanging="360"/>
      </w:pPr>
      <w:rPr>
        <w:rFonts w:ascii="Courier New" w:hAnsi="Courier New" w:hint="default"/>
      </w:rPr>
    </w:lvl>
    <w:lvl w:ilvl="8" w:tplc="D884DD42">
      <w:start w:val="1"/>
      <w:numFmt w:val="bullet"/>
      <w:lvlText w:val=""/>
      <w:lvlJc w:val="left"/>
      <w:pPr>
        <w:ind w:left="6480" w:hanging="360"/>
      </w:pPr>
      <w:rPr>
        <w:rFonts w:ascii="Wingdings" w:hAnsi="Wingdings" w:hint="default"/>
      </w:rPr>
    </w:lvl>
  </w:abstractNum>
  <w:abstractNum w:abstractNumId="7" w15:restartNumberingAfterBreak="0">
    <w:nsid w:val="4BD43663"/>
    <w:multiLevelType w:val="hybridMultilevel"/>
    <w:tmpl w:val="78F81E90"/>
    <w:lvl w:ilvl="0" w:tplc="D03063B6">
      <w:start w:val="1"/>
      <w:numFmt w:val="bullet"/>
      <w:lvlText w:val=""/>
      <w:lvlJc w:val="left"/>
      <w:pPr>
        <w:ind w:left="720" w:hanging="360"/>
      </w:pPr>
      <w:rPr>
        <w:rFonts w:ascii="Symbol" w:hAnsi="Symbol" w:hint="default"/>
      </w:rPr>
    </w:lvl>
    <w:lvl w:ilvl="1" w:tplc="9DE85B54">
      <w:start w:val="1"/>
      <w:numFmt w:val="bullet"/>
      <w:lvlText w:val="o"/>
      <w:lvlJc w:val="left"/>
      <w:pPr>
        <w:ind w:left="1440" w:hanging="360"/>
      </w:pPr>
      <w:rPr>
        <w:rFonts w:ascii="Courier New" w:hAnsi="Courier New" w:hint="default"/>
      </w:rPr>
    </w:lvl>
    <w:lvl w:ilvl="2" w:tplc="0582A9EC">
      <w:start w:val="1"/>
      <w:numFmt w:val="bullet"/>
      <w:lvlText w:val=""/>
      <w:lvlJc w:val="left"/>
      <w:pPr>
        <w:ind w:left="2160" w:hanging="360"/>
      </w:pPr>
      <w:rPr>
        <w:rFonts w:ascii="Wingdings" w:hAnsi="Wingdings" w:hint="default"/>
      </w:rPr>
    </w:lvl>
    <w:lvl w:ilvl="3" w:tplc="66F0819E">
      <w:start w:val="1"/>
      <w:numFmt w:val="bullet"/>
      <w:lvlText w:val=""/>
      <w:lvlJc w:val="left"/>
      <w:pPr>
        <w:ind w:left="2880" w:hanging="360"/>
      </w:pPr>
      <w:rPr>
        <w:rFonts w:ascii="Symbol" w:hAnsi="Symbol" w:hint="default"/>
      </w:rPr>
    </w:lvl>
    <w:lvl w:ilvl="4" w:tplc="06FAE3F0">
      <w:start w:val="1"/>
      <w:numFmt w:val="bullet"/>
      <w:lvlText w:val="o"/>
      <w:lvlJc w:val="left"/>
      <w:pPr>
        <w:ind w:left="3600" w:hanging="360"/>
      </w:pPr>
      <w:rPr>
        <w:rFonts w:ascii="Courier New" w:hAnsi="Courier New" w:hint="default"/>
      </w:rPr>
    </w:lvl>
    <w:lvl w:ilvl="5" w:tplc="0A6AF56E">
      <w:start w:val="1"/>
      <w:numFmt w:val="bullet"/>
      <w:lvlText w:val=""/>
      <w:lvlJc w:val="left"/>
      <w:pPr>
        <w:ind w:left="4320" w:hanging="360"/>
      </w:pPr>
      <w:rPr>
        <w:rFonts w:ascii="Wingdings" w:hAnsi="Wingdings" w:hint="default"/>
      </w:rPr>
    </w:lvl>
    <w:lvl w:ilvl="6" w:tplc="48F2FFC8">
      <w:start w:val="1"/>
      <w:numFmt w:val="bullet"/>
      <w:lvlText w:val=""/>
      <w:lvlJc w:val="left"/>
      <w:pPr>
        <w:ind w:left="5040" w:hanging="360"/>
      </w:pPr>
      <w:rPr>
        <w:rFonts w:ascii="Symbol" w:hAnsi="Symbol" w:hint="default"/>
      </w:rPr>
    </w:lvl>
    <w:lvl w:ilvl="7" w:tplc="6434756A">
      <w:start w:val="1"/>
      <w:numFmt w:val="bullet"/>
      <w:lvlText w:val="o"/>
      <w:lvlJc w:val="left"/>
      <w:pPr>
        <w:ind w:left="5760" w:hanging="360"/>
      </w:pPr>
      <w:rPr>
        <w:rFonts w:ascii="Courier New" w:hAnsi="Courier New" w:hint="default"/>
      </w:rPr>
    </w:lvl>
    <w:lvl w:ilvl="8" w:tplc="F7B8FFDA">
      <w:start w:val="1"/>
      <w:numFmt w:val="bullet"/>
      <w:lvlText w:val=""/>
      <w:lvlJc w:val="left"/>
      <w:pPr>
        <w:ind w:left="6480" w:hanging="360"/>
      </w:pPr>
      <w:rPr>
        <w:rFonts w:ascii="Wingdings" w:hAnsi="Wingdings" w:hint="default"/>
      </w:rPr>
    </w:lvl>
  </w:abstractNum>
  <w:abstractNum w:abstractNumId="8" w15:restartNumberingAfterBreak="0">
    <w:nsid w:val="4DA27A8B"/>
    <w:multiLevelType w:val="hybridMultilevel"/>
    <w:tmpl w:val="E800F388"/>
    <w:lvl w:ilvl="0" w:tplc="49304E8E">
      <w:start w:val="1"/>
      <w:numFmt w:val="bullet"/>
      <w:lvlText w:val=""/>
      <w:lvlJc w:val="left"/>
      <w:pPr>
        <w:ind w:left="720" w:hanging="360"/>
      </w:pPr>
      <w:rPr>
        <w:rFonts w:ascii="Symbol" w:hAnsi="Symbol" w:hint="default"/>
      </w:rPr>
    </w:lvl>
    <w:lvl w:ilvl="1" w:tplc="1BF83AAC">
      <w:start w:val="1"/>
      <w:numFmt w:val="bullet"/>
      <w:lvlText w:val="o"/>
      <w:lvlJc w:val="left"/>
      <w:pPr>
        <w:ind w:left="1440" w:hanging="360"/>
      </w:pPr>
      <w:rPr>
        <w:rFonts w:ascii="Courier New" w:hAnsi="Courier New" w:hint="default"/>
      </w:rPr>
    </w:lvl>
    <w:lvl w:ilvl="2" w:tplc="3A64625E">
      <w:start w:val="1"/>
      <w:numFmt w:val="bullet"/>
      <w:lvlText w:val=""/>
      <w:lvlJc w:val="left"/>
      <w:pPr>
        <w:ind w:left="2160" w:hanging="360"/>
      </w:pPr>
      <w:rPr>
        <w:rFonts w:ascii="Wingdings" w:hAnsi="Wingdings" w:hint="default"/>
      </w:rPr>
    </w:lvl>
    <w:lvl w:ilvl="3" w:tplc="3F225F6E">
      <w:start w:val="1"/>
      <w:numFmt w:val="bullet"/>
      <w:lvlText w:val=""/>
      <w:lvlJc w:val="left"/>
      <w:pPr>
        <w:ind w:left="2880" w:hanging="360"/>
      </w:pPr>
      <w:rPr>
        <w:rFonts w:ascii="Symbol" w:hAnsi="Symbol" w:hint="default"/>
      </w:rPr>
    </w:lvl>
    <w:lvl w:ilvl="4" w:tplc="5FA0FA06">
      <w:start w:val="1"/>
      <w:numFmt w:val="bullet"/>
      <w:lvlText w:val="o"/>
      <w:lvlJc w:val="left"/>
      <w:pPr>
        <w:ind w:left="3600" w:hanging="360"/>
      </w:pPr>
      <w:rPr>
        <w:rFonts w:ascii="Courier New" w:hAnsi="Courier New" w:hint="default"/>
      </w:rPr>
    </w:lvl>
    <w:lvl w:ilvl="5" w:tplc="483EFE80">
      <w:start w:val="1"/>
      <w:numFmt w:val="bullet"/>
      <w:lvlText w:val=""/>
      <w:lvlJc w:val="left"/>
      <w:pPr>
        <w:ind w:left="4320" w:hanging="360"/>
      </w:pPr>
      <w:rPr>
        <w:rFonts w:ascii="Wingdings" w:hAnsi="Wingdings" w:hint="default"/>
      </w:rPr>
    </w:lvl>
    <w:lvl w:ilvl="6" w:tplc="41C48486">
      <w:start w:val="1"/>
      <w:numFmt w:val="bullet"/>
      <w:lvlText w:val=""/>
      <w:lvlJc w:val="left"/>
      <w:pPr>
        <w:ind w:left="5040" w:hanging="360"/>
      </w:pPr>
      <w:rPr>
        <w:rFonts w:ascii="Symbol" w:hAnsi="Symbol" w:hint="default"/>
      </w:rPr>
    </w:lvl>
    <w:lvl w:ilvl="7" w:tplc="9396574C">
      <w:start w:val="1"/>
      <w:numFmt w:val="bullet"/>
      <w:lvlText w:val="o"/>
      <w:lvlJc w:val="left"/>
      <w:pPr>
        <w:ind w:left="5760" w:hanging="360"/>
      </w:pPr>
      <w:rPr>
        <w:rFonts w:ascii="Courier New" w:hAnsi="Courier New" w:hint="default"/>
      </w:rPr>
    </w:lvl>
    <w:lvl w:ilvl="8" w:tplc="64B4D18A">
      <w:start w:val="1"/>
      <w:numFmt w:val="bullet"/>
      <w:lvlText w:val=""/>
      <w:lvlJc w:val="left"/>
      <w:pPr>
        <w:ind w:left="6480" w:hanging="360"/>
      </w:pPr>
      <w:rPr>
        <w:rFonts w:ascii="Wingdings" w:hAnsi="Wingdings" w:hint="default"/>
      </w:rPr>
    </w:lvl>
  </w:abstractNum>
  <w:abstractNum w:abstractNumId="9" w15:restartNumberingAfterBreak="0">
    <w:nsid w:val="63E227C5"/>
    <w:multiLevelType w:val="hybridMultilevel"/>
    <w:tmpl w:val="BC4C5D36"/>
    <w:lvl w:ilvl="0" w:tplc="5DE69832">
      <w:start w:val="1"/>
      <w:numFmt w:val="bullet"/>
      <w:lvlText w:val=""/>
      <w:lvlJc w:val="left"/>
      <w:pPr>
        <w:ind w:left="720" w:hanging="360"/>
      </w:pPr>
      <w:rPr>
        <w:rFonts w:ascii="Symbol" w:hAnsi="Symbol" w:hint="default"/>
      </w:rPr>
    </w:lvl>
    <w:lvl w:ilvl="1" w:tplc="478E8AC2">
      <w:start w:val="1"/>
      <w:numFmt w:val="bullet"/>
      <w:lvlText w:val="o"/>
      <w:lvlJc w:val="left"/>
      <w:pPr>
        <w:ind w:left="1440" w:hanging="360"/>
      </w:pPr>
      <w:rPr>
        <w:rFonts w:ascii="Courier New" w:hAnsi="Courier New" w:hint="default"/>
      </w:rPr>
    </w:lvl>
    <w:lvl w:ilvl="2" w:tplc="DD5C982E">
      <w:start w:val="1"/>
      <w:numFmt w:val="bullet"/>
      <w:lvlText w:val=""/>
      <w:lvlJc w:val="left"/>
      <w:pPr>
        <w:ind w:left="2160" w:hanging="360"/>
      </w:pPr>
      <w:rPr>
        <w:rFonts w:ascii="Wingdings" w:hAnsi="Wingdings" w:hint="default"/>
      </w:rPr>
    </w:lvl>
    <w:lvl w:ilvl="3" w:tplc="95C2D1D2">
      <w:start w:val="1"/>
      <w:numFmt w:val="bullet"/>
      <w:lvlText w:val=""/>
      <w:lvlJc w:val="left"/>
      <w:pPr>
        <w:ind w:left="2880" w:hanging="360"/>
      </w:pPr>
      <w:rPr>
        <w:rFonts w:ascii="Symbol" w:hAnsi="Symbol" w:hint="default"/>
      </w:rPr>
    </w:lvl>
    <w:lvl w:ilvl="4" w:tplc="F8847126">
      <w:start w:val="1"/>
      <w:numFmt w:val="bullet"/>
      <w:lvlText w:val="o"/>
      <w:lvlJc w:val="left"/>
      <w:pPr>
        <w:ind w:left="3600" w:hanging="360"/>
      </w:pPr>
      <w:rPr>
        <w:rFonts w:ascii="Courier New" w:hAnsi="Courier New" w:hint="default"/>
      </w:rPr>
    </w:lvl>
    <w:lvl w:ilvl="5" w:tplc="1764959C">
      <w:start w:val="1"/>
      <w:numFmt w:val="bullet"/>
      <w:lvlText w:val=""/>
      <w:lvlJc w:val="left"/>
      <w:pPr>
        <w:ind w:left="4320" w:hanging="360"/>
      </w:pPr>
      <w:rPr>
        <w:rFonts w:ascii="Wingdings" w:hAnsi="Wingdings" w:hint="default"/>
      </w:rPr>
    </w:lvl>
    <w:lvl w:ilvl="6" w:tplc="2210078A">
      <w:start w:val="1"/>
      <w:numFmt w:val="bullet"/>
      <w:lvlText w:val=""/>
      <w:lvlJc w:val="left"/>
      <w:pPr>
        <w:ind w:left="5040" w:hanging="360"/>
      </w:pPr>
      <w:rPr>
        <w:rFonts w:ascii="Symbol" w:hAnsi="Symbol" w:hint="default"/>
      </w:rPr>
    </w:lvl>
    <w:lvl w:ilvl="7" w:tplc="8640D1A0">
      <w:start w:val="1"/>
      <w:numFmt w:val="bullet"/>
      <w:lvlText w:val="o"/>
      <w:lvlJc w:val="left"/>
      <w:pPr>
        <w:ind w:left="5760" w:hanging="360"/>
      </w:pPr>
      <w:rPr>
        <w:rFonts w:ascii="Courier New" w:hAnsi="Courier New" w:hint="default"/>
      </w:rPr>
    </w:lvl>
    <w:lvl w:ilvl="8" w:tplc="617E7DFC">
      <w:start w:val="1"/>
      <w:numFmt w:val="bullet"/>
      <w:lvlText w:val=""/>
      <w:lvlJc w:val="left"/>
      <w:pPr>
        <w:ind w:left="6480" w:hanging="360"/>
      </w:pPr>
      <w:rPr>
        <w:rFonts w:ascii="Wingdings" w:hAnsi="Wingdings" w:hint="default"/>
      </w:rPr>
    </w:lvl>
  </w:abstractNum>
  <w:abstractNum w:abstractNumId="10" w15:restartNumberingAfterBreak="0">
    <w:nsid w:val="6CC21609"/>
    <w:multiLevelType w:val="hybridMultilevel"/>
    <w:tmpl w:val="1AA2FB10"/>
    <w:lvl w:ilvl="0" w:tplc="29CAB1DC">
      <w:start w:val="1"/>
      <w:numFmt w:val="bullet"/>
      <w:lvlText w:val=""/>
      <w:lvlJc w:val="left"/>
      <w:pPr>
        <w:ind w:left="720" w:hanging="360"/>
      </w:pPr>
      <w:rPr>
        <w:rFonts w:ascii="Symbol" w:hAnsi="Symbol" w:hint="default"/>
      </w:rPr>
    </w:lvl>
    <w:lvl w:ilvl="1" w:tplc="DE666AFA">
      <w:start w:val="1"/>
      <w:numFmt w:val="bullet"/>
      <w:lvlText w:val="o"/>
      <w:lvlJc w:val="left"/>
      <w:pPr>
        <w:ind w:left="1440" w:hanging="360"/>
      </w:pPr>
      <w:rPr>
        <w:rFonts w:ascii="Courier New" w:hAnsi="Courier New" w:hint="default"/>
      </w:rPr>
    </w:lvl>
    <w:lvl w:ilvl="2" w:tplc="55CCE428">
      <w:start w:val="1"/>
      <w:numFmt w:val="bullet"/>
      <w:lvlText w:val=""/>
      <w:lvlJc w:val="left"/>
      <w:pPr>
        <w:ind w:left="2160" w:hanging="360"/>
      </w:pPr>
      <w:rPr>
        <w:rFonts w:ascii="Wingdings" w:hAnsi="Wingdings" w:hint="default"/>
      </w:rPr>
    </w:lvl>
    <w:lvl w:ilvl="3" w:tplc="7A7C59E8">
      <w:start w:val="1"/>
      <w:numFmt w:val="bullet"/>
      <w:lvlText w:val=""/>
      <w:lvlJc w:val="left"/>
      <w:pPr>
        <w:ind w:left="2880" w:hanging="360"/>
      </w:pPr>
      <w:rPr>
        <w:rFonts w:ascii="Symbol" w:hAnsi="Symbol" w:hint="default"/>
      </w:rPr>
    </w:lvl>
    <w:lvl w:ilvl="4" w:tplc="8E060998">
      <w:start w:val="1"/>
      <w:numFmt w:val="bullet"/>
      <w:lvlText w:val="o"/>
      <w:lvlJc w:val="left"/>
      <w:pPr>
        <w:ind w:left="3600" w:hanging="360"/>
      </w:pPr>
      <w:rPr>
        <w:rFonts w:ascii="Courier New" w:hAnsi="Courier New" w:hint="default"/>
      </w:rPr>
    </w:lvl>
    <w:lvl w:ilvl="5" w:tplc="54FA8E78">
      <w:start w:val="1"/>
      <w:numFmt w:val="bullet"/>
      <w:lvlText w:val=""/>
      <w:lvlJc w:val="left"/>
      <w:pPr>
        <w:ind w:left="4320" w:hanging="360"/>
      </w:pPr>
      <w:rPr>
        <w:rFonts w:ascii="Wingdings" w:hAnsi="Wingdings" w:hint="default"/>
      </w:rPr>
    </w:lvl>
    <w:lvl w:ilvl="6" w:tplc="244277EE">
      <w:start w:val="1"/>
      <w:numFmt w:val="bullet"/>
      <w:lvlText w:val=""/>
      <w:lvlJc w:val="left"/>
      <w:pPr>
        <w:ind w:left="5040" w:hanging="360"/>
      </w:pPr>
      <w:rPr>
        <w:rFonts w:ascii="Symbol" w:hAnsi="Symbol" w:hint="default"/>
      </w:rPr>
    </w:lvl>
    <w:lvl w:ilvl="7" w:tplc="40B031A2">
      <w:start w:val="1"/>
      <w:numFmt w:val="bullet"/>
      <w:lvlText w:val="o"/>
      <w:lvlJc w:val="left"/>
      <w:pPr>
        <w:ind w:left="5760" w:hanging="360"/>
      </w:pPr>
      <w:rPr>
        <w:rFonts w:ascii="Courier New" w:hAnsi="Courier New" w:hint="default"/>
      </w:rPr>
    </w:lvl>
    <w:lvl w:ilvl="8" w:tplc="70200CA2">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9"/>
  </w:num>
  <w:num w:numId="6">
    <w:abstractNumId w:val="7"/>
  </w:num>
  <w:num w:numId="7">
    <w:abstractNumId w:val="10"/>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5EAEF8"/>
    <w:rsid w:val="00015737"/>
    <w:rsid w:val="001F1019"/>
    <w:rsid w:val="00320BB5"/>
    <w:rsid w:val="003E579D"/>
    <w:rsid w:val="003F528F"/>
    <w:rsid w:val="00401E6F"/>
    <w:rsid w:val="00445400"/>
    <w:rsid w:val="004D5DFA"/>
    <w:rsid w:val="007116E5"/>
    <w:rsid w:val="008752AA"/>
    <w:rsid w:val="008F27F9"/>
    <w:rsid w:val="00A73488"/>
    <w:rsid w:val="00B738B7"/>
    <w:rsid w:val="00BE4F8F"/>
    <w:rsid w:val="00E774B3"/>
    <w:rsid w:val="00EA3A97"/>
    <w:rsid w:val="00EE7652"/>
    <w:rsid w:val="00FE11D2"/>
    <w:rsid w:val="02448159"/>
    <w:rsid w:val="205EAEF8"/>
    <w:rsid w:val="439C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AEF8"/>
  <w15:chartTrackingRefBased/>
  <w15:docId w15:val="{CB8511C0-C454-44C2-B283-57BBC4F9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Morgan</dc:creator>
  <cp:keywords/>
  <dc:description/>
  <cp:lastModifiedBy>Molly Morgan</cp:lastModifiedBy>
  <cp:revision>2</cp:revision>
  <dcterms:created xsi:type="dcterms:W3CDTF">2019-09-18T23:16:00Z</dcterms:created>
  <dcterms:modified xsi:type="dcterms:W3CDTF">2019-09-18T23:16:00Z</dcterms:modified>
</cp:coreProperties>
</file>